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2A" w:rsidRPr="006E7D1A" w:rsidRDefault="00A7352A" w:rsidP="00A7352A">
      <w:pPr>
        <w:spacing w:line="0" w:lineRule="atLeast"/>
        <w:ind w:right="20"/>
        <w:jc w:val="center"/>
        <w:rPr>
          <w:rFonts w:ascii="Times New Roman" w:eastAsia="Times New Roman" w:hAnsi="Times New Roman" w:cs="Times New Roman"/>
          <w:b/>
          <w:sz w:val="24"/>
          <w:szCs w:val="24"/>
        </w:rPr>
      </w:pPr>
      <w:bookmarkStart w:id="0" w:name="page1"/>
      <w:bookmarkEnd w:id="0"/>
      <w:r w:rsidRPr="006E7D1A">
        <w:rPr>
          <w:rFonts w:ascii="Times New Roman" w:eastAsia="Times New Roman" w:hAnsi="Times New Roman" w:cs="Times New Roman"/>
          <w:b/>
          <w:sz w:val="24"/>
          <w:szCs w:val="24"/>
        </w:rPr>
        <w:t>UMOWA</w:t>
      </w:r>
    </w:p>
    <w:p w:rsidR="00A7352A" w:rsidRPr="006E7D1A" w:rsidRDefault="00A7352A" w:rsidP="00A7352A">
      <w:pPr>
        <w:spacing w:line="140" w:lineRule="exact"/>
        <w:rPr>
          <w:rFonts w:ascii="Times New Roman" w:eastAsia="Times New Roman" w:hAnsi="Times New Roman" w:cs="Times New Roman"/>
          <w:sz w:val="24"/>
          <w:szCs w:val="24"/>
        </w:rPr>
      </w:pPr>
    </w:p>
    <w:p w:rsidR="00A7352A" w:rsidRPr="006E7D1A" w:rsidRDefault="00A7352A" w:rsidP="00A7352A">
      <w:pPr>
        <w:spacing w:line="0" w:lineRule="atLeast"/>
        <w:ind w:right="20"/>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POWIERZENIA DANYCH OSOBOWYCH DO PRZETWARZANIA</w:t>
      </w:r>
    </w:p>
    <w:p w:rsidR="00A7352A" w:rsidRPr="006E7D1A" w:rsidRDefault="00A7352A" w:rsidP="00A7352A">
      <w:pPr>
        <w:spacing w:line="194" w:lineRule="exact"/>
        <w:rPr>
          <w:rFonts w:ascii="Times New Roman" w:eastAsia="Times New Roman" w:hAnsi="Times New Roman" w:cs="Times New Roman"/>
          <w:sz w:val="24"/>
          <w:szCs w:val="24"/>
        </w:rPr>
      </w:pPr>
    </w:p>
    <w:p w:rsidR="00A7352A" w:rsidRPr="006E7D1A" w:rsidRDefault="00A7352A" w:rsidP="00A7352A">
      <w:pPr>
        <w:spacing w:line="0" w:lineRule="atLeast"/>
        <w:ind w:right="20"/>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(zwana dalej "Umową")</w:t>
      </w:r>
    </w:p>
    <w:p w:rsidR="00A7352A" w:rsidRPr="006E7D1A" w:rsidRDefault="00A7352A" w:rsidP="00A7352A">
      <w:pPr>
        <w:spacing w:line="238" w:lineRule="exact"/>
        <w:rPr>
          <w:rFonts w:ascii="Times New Roman" w:eastAsia="Times New Roman" w:hAnsi="Times New Roman" w:cs="Times New Roman"/>
          <w:sz w:val="24"/>
          <w:szCs w:val="24"/>
        </w:rPr>
      </w:pPr>
    </w:p>
    <w:p w:rsidR="00A7352A" w:rsidRPr="006E7D1A" w:rsidRDefault="00A7352A" w:rsidP="00A7352A">
      <w:pPr>
        <w:spacing w:line="0" w:lineRule="atLeast"/>
        <w:ind w:left="1920"/>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zawarta w dniu ……………………… r. w Radominie</w:t>
      </w:r>
    </w:p>
    <w:p w:rsidR="00A7352A" w:rsidRPr="006E7D1A" w:rsidRDefault="00A7352A" w:rsidP="00A7352A">
      <w:pPr>
        <w:spacing w:line="199"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pomiędzy:</w:t>
      </w:r>
    </w:p>
    <w:p w:rsidR="00A7352A" w:rsidRPr="006E7D1A" w:rsidRDefault="00A7352A" w:rsidP="00A7352A">
      <w:pPr>
        <w:spacing w:line="105"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Gminą Radomin</w:t>
      </w:r>
    </w:p>
    <w:p w:rsidR="00A7352A" w:rsidRPr="006E7D1A" w:rsidRDefault="00A7352A" w:rsidP="00A7352A">
      <w:pPr>
        <w:spacing w:line="122"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z siedzibą w Radominie 1a, 87-404 Radomin, NIP: 503-002-38-99, reprezentowaną przez:</w:t>
      </w:r>
    </w:p>
    <w:p w:rsidR="00A7352A" w:rsidRPr="006E7D1A" w:rsidRDefault="00A7352A" w:rsidP="00A7352A">
      <w:pPr>
        <w:spacing w:line="139"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Piotra Wolskiego – Wójt Gminy</w:t>
      </w:r>
    </w:p>
    <w:p w:rsidR="00A7352A" w:rsidRPr="006E7D1A" w:rsidRDefault="00A7352A" w:rsidP="00A7352A">
      <w:pPr>
        <w:spacing w:line="101"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zwaną w treści Umowy „</w:t>
      </w:r>
      <w:r w:rsidRPr="006E7D1A">
        <w:rPr>
          <w:rFonts w:ascii="Times New Roman" w:eastAsia="Times New Roman" w:hAnsi="Times New Roman" w:cs="Times New Roman"/>
          <w:b/>
          <w:sz w:val="24"/>
          <w:szCs w:val="24"/>
        </w:rPr>
        <w:t>Administratorem</w:t>
      </w:r>
      <w:r w:rsidRPr="006E7D1A">
        <w:rPr>
          <w:rFonts w:ascii="Times New Roman" w:eastAsia="Times New Roman" w:hAnsi="Times New Roman" w:cs="Times New Roman"/>
          <w:sz w:val="24"/>
          <w:szCs w:val="24"/>
        </w:rPr>
        <w:t>”,</w:t>
      </w:r>
    </w:p>
    <w:p w:rsidR="00A7352A" w:rsidRPr="006E7D1A" w:rsidRDefault="00A7352A" w:rsidP="00A7352A">
      <w:pPr>
        <w:spacing w:line="199"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a</w:t>
      </w:r>
    </w:p>
    <w:p w:rsidR="00A7352A" w:rsidRPr="006E7D1A" w:rsidRDefault="00A7352A" w:rsidP="00A7352A">
      <w:pPr>
        <w:spacing w:line="202"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w:t>
      </w:r>
    </w:p>
    <w:p w:rsidR="00A7352A" w:rsidRPr="006E7D1A" w:rsidRDefault="00A7352A" w:rsidP="00A7352A">
      <w:pPr>
        <w:spacing w:line="126"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w:t>
      </w:r>
    </w:p>
    <w:p w:rsidR="00A7352A" w:rsidRPr="006E7D1A" w:rsidRDefault="00A7352A" w:rsidP="00A7352A">
      <w:pPr>
        <w:spacing w:line="122"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NIP: …………………………. REGON: ………………………, reprezentowaną przez:</w:t>
      </w:r>
    </w:p>
    <w:p w:rsidR="00A7352A" w:rsidRPr="006E7D1A" w:rsidRDefault="00A7352A" w:rsidP="00A7352A">
      <w:pPr>
        <w:spacing w:line="139" w:lineRule="exact"/>
        <w:rPr>
          <w:rFonts w:ascii="Times New Roman" w:eastAsia="Times New Roman" w:hAnsi="Times New Roman" w:cs="Times New Roman"/>
          <w:sz w:val="24"/>
          <w:szCs w:val="24"/>
        </w:rPr>
      </w:pPr>
    </w:p>
    <w:p w:rsidR="00A7352A" w:rsidRPr="006E7D1A" w:rsidRDefault="00A7352A" w:rsidP="00A7352A">
      <w:pPr>
        <w:spacing w:line="98" w:lineRule="exact"/>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w:t>
      </w:r>
    </w:p>
    <w:p w:rsidR="00A7352A" w:rsidRPr="006E7D1A" w:rsidRDefault="00A7352A" w:rsidP="00A7352A">
      <w:pPr>
        <w:spacing w:line="98" w:lineRule="exact"/>
        <w:rPr>
          <w:rFonts w:ascii="Times New Roman" w:eastAsia="Times New Roman" w:hAnsi="Times New Roman" w:cs="Times New Roman"/>
          <w:sz w:val="24"/>
          <w:szCs w:val="24"/>
        </w:rPr>
      </w:pPr>
    </w:p>
    <w:p w:rsidR="00A7352A" w:rsidRPr="006E7D1A" w:rsidRDefault="00A7352A" w:rsidP="00A7352A">
      <w:pPr>
        <w:spacing w:line="0" w:lineRule="atLeast"/>
        <w:rPr>
          <w:rFonts w:ascii="Times New Roman" w:eastAsia="Times New Roman" w:hAnsi="Times New Roman" w:cs="Times New Roman"/>
          <w:b/>
          <w:sz w:val="24"/>
          <w:szCs w:val="24"/>
        </w:rPr>
      </w:pPr>
      <w:r w:rsidRPr="006E7D1A">
        <w:rPr>
          <w:rFonts w:ascii="Times New Roman" w:eastAsia="Times New Roman" w:hAnsi="Times New Roman" w:cs="Times New Roman"/>
          <w:sz w:val="24"/>
          <w:szCs w:val="24"/>
        </w:rPr>
        <w:t xml:space="preserve">zwaną w treści Umowy </w:t>
      </w:r>
      <w:r w:rsidRPr="006E7D1A">
        <w:rPr>
          <w:rFonts w:ascii="Times New Roman" w:eastAsia="Times New Roman" w:hAnsi="Times New Roman" w:cs="Times New Roman"/>
          <w:b/>
          <w:sz w:val="24"/>
          <w:szCs w:val="24"/>
        </w:rPr>
        <w:t>„Procesorem”</w:t>
      </w:r>
      <w:r w:rsidRPr="006E7D1A">
        <w:rPr>
          <w:rFonts w:ascii="Times New Roman" w:eastAsia="Times New Roman" w:hAnsi="Times New Roman" w:cs="Times New Roman"/>
          <w:sz w:val="24"/>
          <w:szCs w:val="24"/>
        </w:rPr>
        <w:t xml:space="preserve"> lub „</w:t>
      </w:r>
      <w:r w:rsidRPr="006E7D1A">
        <w:rPr>
          <w:rFonts w:ascii="Times New Roman" w:eastAsia="Times New Roman" w:hAnsi="Times New Roman" w:cs="Times New Roman"/>
          <w:b/>
          <w:sz w:val="24"/>
          <w:szCs w:val="24"/>
        </w:rPr>
        <w:t>Przetwarzającym”,</w:t>
      </w:r>
    </w:p>
    <w:p w:rsidR="00A7352A" w:rsidRPr="006E7D1A" w:rsidRDefault="00A7352A" w:rsidP="00A7352A">
      <w:pPr>
        <w:spacing w:line="209" w:lineRule="exact"/>
        <w:rPr>
          <w:rFonts w:ascii="Times New Roman" w:eastAsia="Times New Roman" w:hAnsi="Times New Roman" w:cs="Times New Roman"/>
          <w:sz w:val="24"/>
          <w:szCs w:val="24"/>
        </w:rPr>
      </w:pPr>
    </w:p>
    <w:p w:rsidR="00A7352A" w:rsidRPr="006E7D1A" w:rsidRDefault="00A7352A" w:rsidP="00A7352A">
      <w:pPr>
        <w:spacing w:line="350" w:lineRule="auto"/>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w dalszej części Umowy Administrator i Procesor są nazywani łącznie „</w:t>
      </w:r>
      <w:r w:rsidRPr="006E7D1A">
        <w:rPr>
          <w:rFonts w:ascii="Times New Roman" w:eastAsia="Times New Roman" w:hAnsi="Times New Roman" w:cs="Times New Roman"/>
          <w:b/>
          <w:sz w:val="24"/>
          <w:szCs w:val="24"/>
        </w:rPr>
        <w:t>Stronami</w:t>
      </w:r>
      <w:r w:rsidRPr="006E7D1A">
        <w:rPr>
          <w:rFonts w:ascii="Times New Roman" w:eastAsia="Times New Roman" w:hAnsi="Times New Roman" w:cs="Times New Roman"/>
          <w:sz w:val="24"/>
          <w:szCs w:val="24"/>
        </w:rPr>
        <w:t>” lub każde oddzielnie „</w:t>
      </w:r>
      <w:r w:rsidRPr="006E7D1A">
        <w:rPr>
          <w:rFonts w:ascii="Times New Roman" w:eastAsia="Times New Roman" w:hAnsi="Times New Roman" w:cs="Times New Roman"/>
          <w:b/>
          <w:sz w:val="24"/>
          <w:szCs w:val="24"/>
        </w:rPr>
        <w:t>Stroną</w:t>
      </w:r>
      <w:r w:rsidRPr="006E7D1A">
        <w:rPr>
          <w:rFonts w:ascii="Times New Roman" w:eastAsia="Times New Roman" w:hAnsi="Times New Roman" w:cs="Times New Roman"/>
          <w:sz w:val="24"/>
          <w:szCs w:val="24"/>
        </w:rPr>
        <w:t>”.</w:t>
      </w:r>
    </w:p>
    <w:p w:rsidR="006E7D1A" w:rsidRPr="006E7D1A" w:rsidRDefault="006E7D1A" w:rsidP="006E7D1A">
      <w:pPr>
        <w:spacing w:line="0" w:lineRule="atLeast"/>
        <w:ind w:right="20"/>
        <w:rPr>
          <w:rFonts w:ascii="Times New Roman" w:eastAsia="Times New Roman" w:hAnsi="Times New Roman" w:cs="Times New Roman"/>
          <w:sz w:val="24"/>
          <w:szCs w:val="24"/>
        </w:rPr>
      </w:pPr>
    </w:p>
    <w:p w:rsidR="006E7D1A" w:rsidRPr="006E7D1A" w:rsidRDefault="006E7D1A" w:rsidP="006E7D1A">
      <w:pPr>
        <w:spacing w:line="0" w:lineRule="atLeast"/>
        <w:ind w:right="20"/>
        <w:rPr>
          <w:rFonts w:ascii="Times New Roman" w:eastAsia="Times New Roman" w:hAnsi="Times New Roman" w:cs="Times New Roman"/>
          <w:sz w:val="24"/>
          <w:szCs w:val="24"/>
        </w:rPr>
      </w:pPr>
    </w:p>
    <w:p w:rsidR="00A7352A" w:rsidRPr="006E7D1A" w:rsidRDefault="00A7352A" w:rsidP="006E7D1A">
      <w:pPr>
        <w:spacing w:line="0" w:lineRule="atLeast"/>
        <w:ind w:right="20"/>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 1</w:t>
      </w:r>
    </w:p>
    <w:p w:rsidR="00A7352A" w:rsidRPr="006E7D1A" w:rsidRDefault="00A7352A" w:rsidP="00A7352A">
      <w:pPr>
        <w:spacing w:line="151" w:lineRule="exact"/>
        <w:rPr>
          <w:rFonts w:ascii="Times New Roman" w:eastAsia="Times New Roman" w:hAnsi="Times New Roman" w:cs="Times New Roman"/>
          <w:sz w:val="24"/>
          <w:szCs w:val="24"/>
        </w:rPr>
      </w:pPr>
    </w:p>
    <w:p w:rsidR="00A7352A" w:rsidRPr="006E7D1A" w:rsidRDefault="00A7352A" w:rsidP="006E7D1A">
      <w:pPr>
        <w:spacing w:line="0" w:lineRule="atLeast"/>
        <w:ind w:right="20"/>
        <w:jc w:val="both"/>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Przedmiot Umowy, rodzaj danych osobowych oraz kategorie osób, których dane dotyczą</w:t>
      </w:r>
    </w:p>
    <w:p w:rsidR="00A7352A" w:rsidRPr="006E7D1A" w:rsidRDefault="00A7352A" w:rsidP="006E7D1A">
      <w:pPr>
        <w:spacing w:line="385" w:lineRule="exact"/>
        <w:jc w:val="both"/>
        <w:rPr>
          <w:rFonts w:ascii="Times New Roman" w:eastAsia="Times New Roman" w:hAnsi="Times New Roman" w:cs="Times New Roman"/>
          <w:sz w:val="24"/>
          <w:szCs w:val="24"/>
        </w:rPr>
      </w:pPr>
    </w:p>
    <w:p w:rsidR="00A7352A" w:rsidRPr="006E7D1A" w:rsidRDefault="00A7352A" w:rsidP="006E7D1A">
      <w:pPr>
        <w:numPr>
          <w:ilvl w:val="1"/>
          <w:numId w:val="1"/>
        </w:numPr>
        <w:tabs>
          <w:tab w:val="left" w:pos="720"/>
        </w:tabs>
        <w:spacing w:after="0" w:line="358" w:lineRule="auto"/>
        <w:ind w:left="720" w:right="20" w:hanging="36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 xml:space="preserve">Umowa ma charakter umowy powierzenia danych osobowych w rozumieniu art. 28 ust. 1 i 3 Rozporządzenia Parlamentu Europejskiego i Rady (UE) 2016/679 z dnia </w:t>
      </w:r>
      <w:r w:rsidR="0060278B">
        <w:rPr>
          <w:rFonts w:ascii="Times New Roman" w:eastAsia="Times New Roman" w:hAnsi="Times New Roman" w:cs="Times New Roman"/>
          <w:sz w:val="24"/>
          <w:szCs w:val="24"/>
        </w:rPr>
        <w:t xml:space="preserve">     </w:t>
      </w:r>
      <w:r w:rsidRPr="006E7D1A">
        <w:rPr>
          <w:rFonts w:ascii="Times New Roman" w:eastAsia="Times New Roman" w:hAnsi="Times New Roman" w:cs="Times New Roman"/>
          <w:sz w:val="24"/>
          <w:szCs w:val="24"/>
        </w:rPr>
        <w:t>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rsidR="00A7352A" w:rsidRPr="006E7D1A" w:rsidRDefault="00A7352A" w:rsidP="006E7D1A">
      <w:pPr>
        <w:spacing w:line="14" w:lineRule="exact"/>
        <w:jc w:val="both"/>
        <w:rPr>
          <w:rFonts w:ascii="Times New Roman" w:eastAsia="Times New Roman" w:hAnsi="Times New Roman" w:cs="Times New Roman"/>
          <w:sz w:val="24"/>
          <w:szCs w:val="24"/>
        </w:rPr>
      </w:pPr>
    </w:p>
    <w:p w:rsidR="00A7352A" w:rsidRPr="006E7D1A" w:rsidRDefault="00A7352A" w:rsidP="006E7D1A">
      <w:pPr>
        <w:numPr>
          <w:ilvl w:val="0"/>
          <w:numId w:val="2"/>
        </w:numPr>
        <w:tabs>
          <w:tab w:val="left" w:pos="700"/>
        </w:tabs>
        <w:spacing w:after="0" w:line="350" w:lineRule="auto"/>
        <w:ind w:left="700" w:hanging="353"/>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Procesor uprawniony jest do przetwarzania danych osobowych wyłącznie w celu wykonania umowy głównej, tj. umowy nr ………………………… z dnia ……………………………..,  której  przedmiotem  jest  wykonanie  prac  związanych                    z:</w:t>
      </w:r>
    </w:p>
    <w:p w:rsidR="00A7352A" w:rsidRPr="006E7D1A" w:rsidRDefault="00A7352A" w:rsidP="006E7D1A">
      <w:pPr>
        <w:tabs>
          <w:tab w:val="left" w:pos="700"/>
        </w:tabs>
        <w:spacing w:line="350" w:lineRule="auto"/>
        <w:ind w:left="700"/>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 sporządzaniem projektów decyzji o warunkach zabudowy,</w:t>
      </w:r>
    </w:p>
    <w:p w:rsidR="00A7352A" w:rsidRPr="006E7D1A" w:rsidRDefault="00A7352A" w:rsidP="006E7D1A">
      <w:pPr>
        <w:tabs>
          <w:tab w:val="left" w:pos="700"/>
        </w:tabs>
        <w:spacing w:line="350" w:lineRule="auto"/>
        <w:ind w:left="700"/>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 sporządzaniem projektów decyzji ustalenia lokalizacji inwestycji celu publicznego,</w:t>
      </w:r>
    </w:p>
    <w:p w:rsidR="00A7352A" w:rsidRPr="006E7D1A" w:rsidRDefault="00A7352A" w:rsidP="006E7D1A">
      <w:pPr>
        <w:tabs>
          <w:tab w:val="left" w:pos="700"/>
        </w:tabs>
        <w:spacing w:line="350" w:lineRule="auto"/>
        <w:ind w:left="700"/>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 sporządzaniem projektów decyzji o środowiskowych uwarunkowaniach,</w:t>
      </w:r>
    </w:p>
    <w:p w:rsidR="00A7352A" w:rsidRPr="006E7D1A" w:rsidRDefault="00A7352A" w:rsidP="006E7D1A">
      <w:pPr>
        <w:tabs>
          <w:tab w:val="left" w:pos="700"/>
        </w:tabs>
        <w:spacing w:line="348" w:lineRule="auto"/>
        <w:ind w:left="700" w:right="20"/>
        <w:jc w:val="both"/>
        <w:rPr>
          <w:rFonts w:ascii="Times New Roman" w:hAnsi="Times New Roman" w:cs="Times New Roman"/>
          <w:sz w:val="24"/>
          <w:szCs w:val="24"/>
        </w:rPr>
      </w:pPr>
      <w:r w:rsidRPr="006E7D1A">
        <w:rPr>
          <w:rFonts w:ascii="Times New Roman" w:eastAsia="Times New Roman" w:hAnsi="Times New Roman" w:cs="Times New Roman"/>
          <w:sz w:val="24"/>
          <w:szCs w:val="24"/>
        </w:rPr>
        <w:t>- sporządzaniem opinii urbanistycznych o</w:t>
      </w:r>
      <w:r w:rsidRPr="006E7D1A">
        <w:rPr>
          <w:rFonts w:ascii="Times New Roman" w:hAnsi="Times New Roman" w:cs="Times New Roman"/>
          <w:sz w:val="24"/>
          <w:szCs w:val="24"/>
        </w:rPr>
        <w:t xml:space="preserve"> potrzebie lub braku przeprowadzenia postępowania w sprawie uzyskania decyzji o warunkach zabudowy,</w:t>
      </w:r>
    </w:p>
    <w:p w:rsidR="00A7352A" w:rsidRPr="006E7D1A" w:rsidRDefault="00A7352A" w:rsidP="006E7D1A">
      <w:pPr>
        <w:tabs>
          <w:tab w:val="left" w:pos="700"/>
        </w:tabs>
        <w:spacing w:line="348" w:lineRule="auto"/>
        <w:ind w:left="700" w:right="20"/>
        <w:jc w:val="both"/>
        <w:rPr>
          <w:rFonts w:ascii="Times New Roman" w:hAnsi="Times New Roman" w:cs="Times New Roman"/>
          <w:sz w:val="24"/>
          <w:szCs w:val="24"/>
        </w:rPr>
      </w:pPr>
      <w:r w:rsidRPr="006E7D1A">
        <w:rPr>
          <w:rFonts w:ascii="Times New Roman" w:hAnsi="Times New Roman" w:cs="Times New Roman"/>
          <w:sz w:val="24"/>
          <w:szCs w:val="24"/>
        </w:rPr>
        <w:t xml:space="preserve">- sporządzaniem </w:t>
      </w:r>
      <w:r w:rsidRPr="006E7D1A">
        <w:rPr>
          <w:rFonts w:ascii="Times New Roman" w:eastAsia="Times New Roman" w:hAnsi="Times New Roman" w:cs="Times New Roman"/>
          <w:sz w:val="24"/>
          <w:szCs w:val="24"/>
        </w:rPr>
        <w:t>opinii urbanistycznych o</w:t>
      </w:r>
      <w:r w:rsidRPr="006E7D1A">
        <w:rPr>
          <w:rFonts w:ascii="Times New Roman" w:hAnsi="Times New Roman" w:cs="Times New Roman"/>
          <w:sz w:val="24"/>
          <w:szCs w:val="24"/>
        </w:rPr>
        <w:t xml:space="preserve"> potrzebie lub braku przeprowadzenia postępowania w sprawie uzyskania decyzji ustalenia lokalizacji inwestycji celu publicznego,</w:t>
      </w:r>
    </w:p>
    <w:p w:rsidR="00A7352A" w:rsidRPr="006E7D1A" w:rsidRDefault="00A7352A" w:rsidP="006E7D1A">
      <w:pPr>
        <w:tabs>
          <w:tab w:val="left" w:pos="700"/>
        </w:tabs>
        <w:spacing w:line="348" w:lineRule="auto"/>
        <w:ind w:left="700" w:right="20"/>
        <w:jc w:val="both"/>
        <w:rPr>
          <w:rFonts w:ascii="Times New Roman" w:hAnsi="Times New Roman" w:cs="Times New Roman"/>
          <w:sz w:val="24"/>
          <w:szCs w:val="24"/>
        </w:rPr>
      </w:pPr>
      <w:r w:rsidRPr="006E7D1A">
        <w:rPr>
          <w:rFonts w:ascii="Times New Roman" w:hAnsi="Times New Roman" w:cs="Times New Roman"/>
          <w:sz w:val="24"/>
          <w:szCs w:val="24"/>
        </w:rPr>
        <w:t xml:space="preserve">- sporządzaniem </w:t>
      </w:r>
      <w:r w:rsidRPr="006E7D1A">
        <w:rPr>
          <w:rFonts w:ascii="Times New Roman" w:eastAsia="Times New Roman" w:hAnsi="Times New Roman" w:cs="Times New Roman"/>
          <w:sz w:val="24"/>
          <w:szCs w:val="24"/>
        </w:rPr>
        <w:t>opinii urbanistycznych o</w:t>
      </w:r>
      <w:r w:rsidRPr="006E7D1A">
        <w:rPr>
          <w:rFonts w:ascii="Times New Roman" w:hAnsi="Times New Roman" w:cs="Times New Roman"/>
          <w:sz w:val="24"/>
          <w:szCs w:val="24"/>
        </w:rPr>
        <w:t xml:space="preserve"> potrzebie lub braku przeprowadzenia postępowania w sprawie uzyskania decyzji o środowiskowych uwarunkowaniach</w:t>
      </w:r>
      <w:r w:rsidRPr="006E7D1A">
        <w:rPr>
          <w:rFonts w:ascii="Times New Roman" w:eastAsia="Times New Roman" w:hAnsi="Times New Roman" w:cs="Times New Roman"/>
          <w:b/>
          <w:sz w:val="24"/>
          <w:szCs w:val="24"/>
        </w:rPr>
        <w:t>,</w:t>
      </w:r>
      <w:r w:rsidRPr="006E7D1A">
        <w:rPr>
          <w:rFonts w:ascii="Times New Roman" w:eastAsia="Times New Roman" w:hAnsi="Times New Roman" w:cs="Times New Roman"/>
          <w:sz w:val="24"/>
          <w:szCs w:val="24"/>
        </w:rPr>
        <w:t xml:space="preserve"> które będzie zwane w dalszej części Umowy jako „przetwarzanie”.</w:t>
      </w:r>
    </w:p>
    <w:p w:rsidR="00A7352A" w:rsidRPr="006E7D1A" w:rsidRDefault="00A7352A" w:rsidP="006E7D1A">
      <w:pPr>
        <w:spacing w:line="87" w:lineRule="exact"/>
        <w:jc w:val="both"/>
        <w:rPr>
          <w:rFonts w:ascii="Times New Roman" w:eastAsia="Times New Roman" w:hAnsi="Times New Roman" w:cs="Times New Roman"/>
          <w:sz w:val="24"/>
          <w:szCs w:val="24"/>
        </w:rPr>
      </w:pPr>
    </w:p>
    <w:p w:rsidR="00A7352A" w:rsidRPr="006E7D1A" w:rsidRDefault="00A7352A" w:rsidP="006E7D1A">
      <w:pPr>
        <w:numPr>
          <w:ilvl w:val="0"/>
          <w:numId w:val="2"/>
        </w:numPr>
        <w:tabs>
          <w:tab w:val="left" w:pos="700"/>
        </w:tabs>
        <w:spacing w:after="0" w:line="348" w:lineRule="auto"/>
        <w:ind w:left="700" w:right="20" w:hanging="353"/>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Przetwarzanie dotyczyć będzie danych osób ubiegających się o wydanie:</w:t>
      </w:r>
    </w:p>
    <w:p w:rsidR="00A7352A" w:rsidRPr="006E7D1A" w:rsidRDefault="00A7352A" w:rsidP="006E7D1A">
      <w:pPr>
        <w:tabs>
          <w:tab w:val="left" w:pos="700"/>
        </w:tabs>
        <w:spacing w:line="348" w:lineRule="auto"/>
        <w:ind w:left="700" w:right="20"/>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  decyzji o warunkach zabudowy,</w:t>
      </w:r>
    </w:p>
    <w:p w:rsidR="00A7352A" w:rsidRPr="006E7D1A" w:rsidRDefault="00A7352A" w:rsidP="006E7D1A">
      <w:pPr>
        <w:tabs>
          <w:tab w:val="left" w:pos="700"/>
        </w:tabs>
        <w:spacing w:line="348" w:lineRule="auto"/>
        <w:ind w:left="700" w:right="20"/>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lastRenderedPageBreak/>
        <w:t>- decyzji ustalenia lokalizacji inwestycji celu publicznego,</w:t>
      </w:r>
    </w:p>
    <w:p w:rsidR="00A7352A" w:rsidRPr="006E7D1A" w:rsidRDefault="00A7352A" w:rsidP="006E7D1A">
      <w:pPr>
        <w:tabs>
          <w:tab w:val="left" w:pos="700"/>
        </w:tabs>
        <w:spacing w:line="348" w:lineRule="auto"/>
        <w:ind w:left="700" w:right="20"/>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 decyzji o środowiskowych uwarunkowaniach,</w:t>
      </w:r>
    </w:p>
    <w:p w:rsidR="00A7352A" w:rsidRPr="006E7D1A" w:rsidRDefault="00A7352A" w:rsidP="006E7D1A">
      <w:pPr>
        <w:tabs>
          <w:tab w:val="left" w:pos="700"/>
        </w:tabs>
        <w:spacing w:line="348" w:lineRule="auto"/>
        <w:ind w:left="700" w:right="20"/>
        <w:jc w:val="both"/>
        <w:rPr>
          <w:rFonts w:ascii="Times New Roman" w:hAnsi="Times New Roman" w:cs="Times New Roman"/>
          <w:sz w:val="24"/>
          <w:szCs w:val="24"/>
        </w:rPr>
      </w:pPr>
      <w:r w:rsidRPr="006E7D1A">
        <w:rPr>
          <w:rFonts w:ascii="Times New Roman" w:eastAsia="Times New Roman" w:hAnsi="Times New Roman" w:cs="Times New Roman"/>
          <w:sz w:val="24"/>
          <w:szCs w:val="24"/>
        </w:rPr>
        <w:t>- opinii urbanistycznych o</w:t>
      </w:r>
      <w:r w:rsidRPr="006E7D1A">
        <w:rPr>
          <w:rFonts w:ascii="Times New Roman" w:hAnsi="Times New Roman" w:cs="Times New Roman"/>
          <w:sz w:val="24"/>
          <w:szCs w:val="24"/>
        </w:rPr>
        <w:t xml:space="preserve"> potrzebie lub braku przeprowadzenia postępowania                          w sprawie uzyskania decyzji o warunkach zabudowy,</w:t>
      </w:r>
    </w:p>
    <w:p w:rsidR="00A7352A" w:rsidRPr="006E7D1A" w:rsidRDefault="00A7352A" w:rsidP="006E7D1A">
      <w:pPr>
        <w:tabs>
          <w:tab w:val="left" w:pos="700"/>
        </w:tabs>
        <w:spacing w:line="348" w:lineRule="auto"/>
        <w:ind w:left="700" w:right="20"/>
        <w:jc w:val="both"/>
        <w:rPr>
          <w:rFonts w:ascii="Times New Roman" w:hAnsi="Times New Roman" w:cs="Times New Roman"/>
          <w:sz w:val="24"/>
          <w:szCs w:val="24"/>
        </w:rPr>
      </w:pPr>
      <w:r w:rsidRPr="006E7D1A">
        <w:rPr>
          <w:rFonts w:ascii="Times New Roman" w:hAnsi="Times New Roman" w:cs="Times New Roman"/>
          <w:sz w:val="24"/>
          <w:szCs w:val="24"/>
        </w:rPr>
        <w:t xml:space="preserve">- </w:t>
      </w:r>
      <w:r w:rsidRPr="006E7D1A">
        <w:rPr>
          <w:rFonts w:ascii="Times New Roman" w:eastAsia="Times New Roman" w:hAnsi="Times New Roman" w:cs="Times New Roman"/>
          <w:sz w:val="24"/>
          <w:szCs w:val="24"/>
        </w:rPr>
        <w:t>opinii urbanistycznych o</w:t>
      </w:r>
      <w:r w:rsidRPr="006E7D1A">
        <w:rPr>
          <w:rFonts w:ascii="Times New Roman" w:hAnsi="Times New Roman" w:cs="Times New Roman"/>
          <w:sz w:val="24"/>
          <w:szCs w:val="24"/>
        </w:rPr>
        <w:t xml:space="preserve"> potrzebie lub braku przeprowadzenia postępowania                          w sprawie uzyskania decyzji ustalenia lokalizacji inwestycji celu publicznego,</w:t>
      </w:r>
    </w:p>
    <w:p w:rsidR="00A7352A" w:rsidRPr="006E7D1A" w:rsidRDefault="00A7352A" w:rsidP="006E7D1A">
      <w:pPr>
        <w:tabs>
          <w:tab w:val="left" w:pos="700"/>
        </w:tabs>
        <w:spacing w:line="348" w:lineRule="auto"/>
        <w:ind w:left="700" w:right="20"/>
        <w:jc w:val="both"/>
        <w:rPr>
          <w:rFonts w:ascii="Times New Roman" w:hAnsi="Times New Roman" w:cs="Times New Roman"/>
          <w:sz w:val="24"/>
          <w:szCs w:val="24"/>
        </w:rPr>
      </w:pPr>
      <w:r w:rsidRPr="006E7D1A">
        <w:rPr>
          <w:rFonts w:ascii="Times New Roman" w:hAnsi="Times New Roman" w:cs="Times New Roman"/>
          <w:sz w:val="24"/>
          <w:szCs w:val="24"/>
        </w:rPr>
        <w:t xml:space="preserve">- </w:t>
      </w:r>
      <w:r w:rsidRPr="006E7D1A">
        <w:rPr>
          <w:rFonts w:ascii="Times New Roman" w:eastAsia="Times New Roman" w:hAnsi="Times New Roman" w:cs="Times New Roman"/>
          <w:sz w:val="24"/>
          <w:szCs w:val="24"/>
        </w:rPr>
        <w:t>opinii urbanistycznych o</w:t>
      </w:r>
      <w:r w:rsidRPr="006E7D1A">
        <w:rPr>
          <w:rFonts w:ascii="Times New Roman" w:hAnsi="Times New Roman" w:cs="Times New Roman"/>
          <w:sz w:val="24"/>
          <w:szCs w:val="24"/>
        </w:rPr>
        <w:t xml:space="preserve"> potrzebie lub braku przeprowadzenia postępowania                          w sprawie uzyskania decyzji o środowiskowych uwarunkowaniach,</w:t>
      </w:r>
      <w:r w:rsidRPr="006E7D1A">
        <w:rPr>
          <w:rFonts w:ascii="Times New Roman" w:eastAsia="Times New Roman" w:hAnsi="Times New Roman" w:cs="Times New Roman"/>
          <w:sz w:val="24"/>
          <w:szCs w:val="24"/>
        </w:rPr>
        <w:t xml:space="preserve"> tj. imię, nazwisko, adres zamieszkania, nr telefonu oraz nr działki ewidencyjnej.</w:t>
      </w:r>
    </w:p>
    <w:p w:rsidR="00A7352A" w:rsidRPr="006E7D1A" w:rsidRDefault="00A7352A" w:rsidP="00A7352A">
      <w:pPr>
        <w:spacing w:line="200" w:lineRule="exact"/>
        <w:rPr>
          <w:rFonts w:ascii="Times New Roman" w:eastAsia="Times New Roman" w:hAnsi="Times New Roman" w:cs="Times New Roman"/>
          <w:sz w:val="24"/>
          <w:szCs w:val="24"/>
        </w:rPr>
      </w:pPr>
    </w:p>
    <w:p w:rsidR="00A7352A" w:rsidRPr="006E7D1A" w:rsidRDefault="00A7352A" w:rsidP="00A7352A">
      <w:pPr>
        <w:spacing w:line="200" w:lineRule="exact"/>
        <w:rPr>
          <w:rFonts w:ascii="Times New Roman" w:eastAsia="Times New Roman" w:hAnsi="Times New Roman" w:cs="Times New Roman"/>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bookmarkStart w:id="1" w:name="page2"/>
      <w:bookmarkEnd w:id="1"/>
      <w:r w:rsidRPr="006E7D1A">
        <w:rPr>
          <w:rFonts w:ascii="Times New Roman" w:eastAsia="Times New Roman" w:hAnsi="Times New Roman" w:cs="Times New Roman"/>
          <w:b/>
          <w:sz w:val="24"/>
          <w:szCs w:val="24"/>
        </w:rPr>
        <w:t>§ 2</w:t>
      </w:r>
    </w:p>
    <w:p w:rsidR="00A7352A" w:rsidRPr="006E7D1A" w:rsidRDefault="00A7352A" w:rsidP="00A7352A">
      <w:pPr>
        <w:spacing w:line="200" w:lineRule="exact"/>
        <w:rPr>
          <w:rFonts w:ascii="Times New Roman" w:eastAsia="Times New Roman" w:hAnsi="Times New Roman" w:cs="Times New Roman"/>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Czas trwania Umowy</w:t>
      </w:r>
    </w:p>
    <w:p w:rsidR="00A7352A" w:rsidRPr="006E7D1A" w:rsidRDefault="00A7352A" w:rsidP="00A7352A">
      <w:pPr>
        <w:spacing w:line="384" w:lineRule="exact"/>
        <w:rPr>
          <w:rFonts w:ascii="Times New Roman" w:eastAsia="Times New Roman" w:hAnsi="Times New Roman" w:cs="Times New Roman"/>
          <w:sz w:val="24"/>
          <w:szCs w:val="24"/>
        </w:rPr>
      </w:pPr>
    </w:p>
    <w:p w:rsidR="00A7352A" w:rsidRPr="006E7D1A" w:rsidRDefault="00A7352A" w:rsidP="006E7D1A">
      <w:pPr>
        <w:numPr>
          <w:ilvl w:val="0"/>
          <w:numId w:val="3"/>
        </w:numPr>
        <w:tabs>
          <w:tab w:val="left" w:pos="281"/>
        </w:tabs>
        <w:spacing w:after="0" w:line="350" w:lineRule="auto"/>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 xml:space="preserve">Umowa zostaje zawarta na czas określony od dnia </w:t>
      </w:r>
      <w:r w:rsidRPr="006E7D1A">
        <w:rPr>
          <w:rFonts w:ascii="Times New Roman" w:eastAsia="Times New Roman" w:hAnsi="Times New Roman" w:cs="Times New Roman"/>
          <w:b/>
          <w:sz w:val="24"/>
          <w:szCs w:val="24"/>
        </w:rPr>
        <w:t>01.01.2022 r.</w:t>
      </w:r>
      <w:r w:rsidRPr="006E7D1A">
        <w:rPr>
          <w:rFonts w:ascii="Times New Roman" w:eastAsia="Times New Roman" w:hAnsi="Times New Roman" w:cs="Times New Roman"/>
          <w:sz w:val="24"/>
          <w:szCs w:val="24"/>
        </w:rPr>
        <w:t xml:space="preserve"> do dnia </w:t>
      </w:r>
      <w:r w:rsidRPr="006E7D1A">
        <w:rPr>
          <w:rFonts w:ascii="Times New Roman" w:eastAsia="Times New Roman" w:hAnsi="Times New Roman" w:cs="Times New Roman"/>
          <w:b/>
          <w:sz w:val="24"/>
          <w:szCs w:val="24"/>
        </w:rPr>
        <w:t>31.12.2023 r.</w:t>
      </w:r>
    </w:p>
    <w:p w:rsidR="00A7352A" w:rsidRPr="006E7D1A" w:rsidRDefault="00A7352A" w:rsidP="006E7D1A">
      <w:pPr>
        <w:spacing w:line="83" w:lineRule="exact"/>
        <w:jc w:val="both"/>
        <w:rPr>
          <w:rFonts w:ascii="Times New Roman" w:eastAsia="Times New Roman" w:hAnsi="Times New Roman" w:cs="Times New Roman"/>
          <w:sz w:val="24"/>
          <w:szCs w:val="24"/>
        </w:rPr>
      </w:pPr>
    </w:p>
    <w:p w:rsidR="00A7352A" w:rsidRPr="006E7D1A" w:rsidRDefault="00A7352A" w:rsidP="006E7D1A">
      <w:pPr>
        <w:numPr>
          <w:ilvl w:val="0"/>
          <w:numId w:val="3"/>
        </w:numPr>
        <w:tabs>
          <w:tab w:val="left" w:pos="281"/>
        </w:tabs>
        <w:spacing w:after="0" w:line="354" w:lineRule="auto"/>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Procesor nie ma prawa do wykorzystania zgromadzonych na podstawie niniejszej Umowy danych osobowych w jakimkolwiek celu po jej rozwiązaniu, niezależnie od podstawy takiego rozwiązania.</w:t>
      </w:r>
    </w:p>
    <w:p w:rsidR="00A7352A" w:rsidRPr="006E7D1A" w:rsidRDefault="00A7352A" w:rsidP="00A7352A">
      <w:pPr>
        <w:spacing w:line="255" w:lineRule="exact"/>
        <w:rPr>
          <w:rFonts w:ascii="Times New Roman" w:eastAsia="Times New Roman" w:hAnsi="Times New Roman" w:cs="Times New Roman"/>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 3</w:t>
      </w:r>
    </w:p>
    <w:p w:rsidR="00A7352A" w:rsidRPr="006E7D1A" w:rsidRDefault="00A7352A" w:rsidP="00A7352A">
      <w:pPr>
        <w:spacing w:line="197" w:lineRule="exact"/>
        <w:rPr>
          <w:rFonts w:ascii="Times New Roman" w:eastAsia="Times New Roman" w:hAnsi="Times New Roman" w:cs="Times New Roman"/>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Warunki powierzenia danych osobowych do przetwarzania</w:t>
      </w:r>
    </w:p>
    <w:p w:rsidR="00A7352A" w:rsidRPr="006E7D1A" w:rsidRDefault="00A7352A" w:rsidP="006E7D1A">
      <w:pPr>
        <w:spacing w:line="375" w:lineRule="exact"/>
        <w:jc w:val="both"/>
        <w:rPr>
          <w:rFonts w:ascii="Times New Roman" w:eastAsia="Times New Roman" w:hAnsi="Times New Roman" w:cs="Times New Roman"/>
          <w:sz w:val="24"/>
          <w:szCs w:val="24"/>
        </w:rPr>
      </w:pPr>
    </w:p>
    <w:p w:rsidR="00A7352A" w:rsidRPr="006E7D1A" w:rsidRDefault="00A7352A" w:rsidP="006E7D1A">
      <w:pPr>
        <w:numPr>
          <w:ilvl w:val="0"/>
          <w:numId w:val="4"/>
        </w:numPr>
        <w:tabs>
          <w:tab w:val="left" w:pos="281"/>
        </w:tabs>
        <w:spacing w:after="0" w:line="0" w:lineRule="atLeast"/>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Procesor   przetwarza   dane   osobowe   wyłącznie   na   udokumentowane   polecenie</w:t>
      </w:r>
    </w:p>
    <w:p w:rsidR="00A7352A" w:rsidRPr="006E7D1A" w:rsidRDefault="00A7352A" w:rsidP="006E7D1A">
      <w:pPr>
        <w:spacing w:line="136" w:lineRule="exact"/>
        <w:jc w:val="both"/>
        <w:rPr>
          <w:rFonts w:ascii="Times New Roman" w:eastAsia="Times New Roman" w:hAnsi="Times New Roman" w:cs="Times New Roman"/>
          <w:sz w:val="24"/>
          <w:szCs w:val="24"/>
        </w:rPr>
      </w:pPr>
    </w:p>
    <w:p w:rsidR="00A7352A" w:rsidRPr="006E7D1A" w:rsidRDefault="00A7352A" w:rsidP="006E7D1A">
      <w:pPr>
        <w:spacing w:line="0" w:lineRule="atLeast"/>
        <w:ind w:left="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Administratora oraz:</w:t>
      </w:r>
    </w:p>
    <w:p w:rsidR="00A7352A" w:rsidRPr="006E7D1A" w:rsidRDefault="00A7352A" w:rsidP="006E7D1A">
      <w:pPr>
        <w:spacing w:line="151" w:lineRule="exact"/>
        <w:jc w:val="both"/>
        <w:rPr>
          <w:rFonts w:ascii="Times New Roman" w:eastAsia="Times New Roman" w:hAnsi="Times New Roman" w:cs="Times New Roman"/>
          <w:sz w:val="24"/>
          <w:szCs w:val="24"/>
        </w:rPr>
      </w:pPr>
    </w:p>
    <w:p w:rsidR="00A7352A" w:rsidRPr="006E7D1A" w:rsidRDefault="00A7352A" w:rsidP="006E7D1A">
      <w:pPr>
        <w:numPr>
          <w:ilvl w:val="1"/>
          <w:numId w:val="4"/>
        </w:numPr>
        <w:tabs>
          <w:tab w:val="left" w:pos="701"/>
        </w:tabs>
        <w:spacing w:after="0" w:line="354" w:lineRule="auto"/>
        <w:ind w:left="701" w:right="20" w:hanging="353"/>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lastRenderedPageBreak/>
        <w:t>zapewnia, by osoby upoważnione do przetwarzania danych osobowych zobowiązały się do zachowania tajemnicy lub by podlegały odpowiedniemu ustawowemu obowiązkowi zachowania tajemnicy;</w:t>
      </w:r>
    </w:p>
    <w:p w:rsidR="00A7352A" w:rsidRPr="006E7D1A" w:rsidRDefault="00A7352A" w:rsidP="006E7D1A">
      <w:pPr>
        <w:spacing w:line="19" w:lineRule="exact"/>
        <w:jc w:val="both"/>
        <w:rPr>
          <w:rFonts w:ascii="Times New Roman" w:eastAsia="Times New Roman" w:hAnsi="Times New Roman" w:cs="Times New Roman"/>
          <w:sz w:val="24"/>
          <w:szCs w:val="24"/>
        </w:rPr>
      </w:pPr>
    </w:p>
    <w:p w:rsidR="00A7352A" w:rsidRPr="006E7D1A" w:rsidRDefault="00A7352A" w:rsidP="006E7D1A">
      <w:pPr>
        <w:numPr>
          <w:ilvl w:val="1"/>
          <w:numId w:val="4"/>
        </w:numPr>
        <w:tabs>
          <w:tab w:val="left" w:pos="701"/>
        </w:tabs>
        <w:spacing w:after="0" w:line="350" w:lineRule="auto"/>
        <w:ind w:left="701" w:right="20" w:hanging="353"/>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podejmuje odpowiednie środki techniczne oraz organizacyjne, mające na celu zapewnienia bezpieczeństwa danych osobowych;</w:t>
      </w:r>
    </w:p>
    <w:p w:rsidR="00A7352A" w:rsidRPr="006E7D1A" w:rsidRDefault="00A7352A" w:rsidP="006E7D1A">
      <w:pPr>
        <w:spacing w:line="23" w:lineRule="exact"/>
        <w:jc w:val="both"/>
        <w:rPr>
          <w:rFonts w:ascii="Times New Roman" w:eastAsia="Times New Roman" w:hAnsi="Times New Roman" w:cs="Times New Roman"/>
          <w:sz w:val="24"/>
          <w:szCs w:val="24"/>
        </w:rPr>
      </w:pPr>
    </w:p>
    <w:p w:rsidR="00A7352A" w:rsidRPr="006E7D1A" w:rsidRDefault="00A7352A" w:rsidP="006E7D1A">
      <w:pPr>
        <w:numPr>
          <w:ilvl w:val="1"/>
          <w:numId w:val="4"/>
        </w:numPr>
        <w:tabs>
          <w:tab w:val="left" w:pos="701"/>
        </w:tabs>
        <w:spacing w:after="0" w:line="350" w:lineRule="auto"/>
        <w:ind w:left="701" w:right="20" w:hanging="353"/>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nie korzysta z usług innego podmiotu przetwarzającego, bez uprzedniej pisemnej zgody Administratora;</w:t>
      </w:r>
    </w:p>
    <w:p w:rsidR="00A7352A" w:rsidRPr="006E7D1A" w:rsidRDefault="00A7352A" w:rsidP="006E7D1A">
      <w:pPr>
        <w:spacing w:line="23" w:lineRule="exact"/>
        <w:jc w:val="both"/>
        <w:rPr>
          <w:rFonts w:ascii="Times New Roman" w:eastAsia="Times New Roman" w:hAnsi="Times New Roman" w:cs="Times New Roman"/>
          <w:sz w:val="24"/>
          <w:szCs w:val="24"/>
        </w:rPr>
      </w:pPr>
    </w:p>
    <w:p w:rsidR="00A7352A" w:rsidRPr="006E7D1A" w:rsidRDefault="00A7352A" w:rsidP="006E7D1A">
      <w:pPr>
        <w:numPr>
          <w:ilvl w:val="1"/>
          <w:numId w:val="4"/>
        </w:numPr>
        <w:tabs>
          <w:tab w:val="left" w:pos="701"/>
        </w:tabs>
        <w:spacing w:after="0" w:line="356" w:lineRule="auto"/>
        <w:ind w:left="701" w:hanging="353"/>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w miarę możliwości pomaga Administratorowi, poprzez odpowiednie środki techniczne i organizacyjne, wywiązać się z obowiązku odpowiadania na żądania osoby, której dane dotyczą, w zakresie wykonywania jej praw określonych                        w art. 12-23 Rozporządzenia;</w:t>
      </w:r>
    </w:p>
    <w:p w:rsidR="00A7352A" w:rsidRPr="006E7D1A" w:rsidRDefault="00A7352A" w:rsidP="006E7D1A">
      <w:pPr>
        <w:spacing w:line="18" w:lineRule="exact"/>
        <w:jc w:val="both"/>
        <w:rPr>
          <w:rFonts w:ascii="Times New Roman" w:eastAsia="Times New Roman" w:hAnsi="Times New Roman" w:cs="Times New Roman"/>
          <w:sz w:val="24"/>
          <w:szCs w:val="24"/>
        </w:rPr>
      </w:pPr>
    </w:p>
    <w:p w:rsidR="00A7352A" w:rsidRPr="006E7D1A" w:rsidRDefault="00A7352A" w:rsidP="006E7D1A">
      <w:pPr>
        <w:numPr>
          <w:ilvl w:val="1"/>
          <w:numId w:val="4"/>
        </w:numPr>
        <w:tabs>
          <w:tab w:val="left" w:pos="701"/>
        </w:tabs>
        <w:spacing w:after="0" w:line="354" w:lineRule="auto"/>
        <w:ind w:left="701" w:right="20" w:hanging="353"/>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 xml:space="preserve">uwzględniając charakter przetwarzania oraz </w:t>
      </w:r>
      <w:r w:rsidR="00A75EC2">
        <w:rPr>
          <w:rFonts w:ascii="Times New Roman" w:eastAsia="Times New Roman" w:hAnsi="Times New Roman" w:cs="Times New Roman"/>
          <w:sz w:val="24"/>
          <w:szCs w:val="24"/>
        </w:rPr>
        <w:t>dostępne mu informacje, pomaga A</w:t>
      </w:r>
      <w:r w:rsidRPr="006E7D1A">
        <w:rPr>
          <w:rFonts w:ascii="Times New Roman" w:eastAsia="Times New Roman" w:hAnsi="Times New Roman" w:cs="Times New Roman"/>
          <w:sz w:val="24"/>
          <w:szCs w:val="24"/>
        </w:rPr>
        <w:t>dministratorowi wywiązać się z obowiązków określonych w art. 32-36 Rozporządzenia;</w:t>
      </w:r>
    </w:p>
    <w:p w:rsidR="00A7352A" w:rsidRPr="006E7D1A" w:rsidRDefault="00A7352A" w:rsidP="006E7D1A">
      <w:pPr>
        <w:spacing w:line="9" w:lineRule="exact"/>
        <w:jc w:val="both"/>
        <w:rPr>
          <w:rFonts w:ascii="Times New Roman" w:eastAsia="Times New Roman" w:hAnsi="Times New Roman" w:cs="Times New Roman"/>
          <w:sz w:val="24"/>
          <w:szCs w:val="24"/>
        </w:rPr>
      </w:pPr>
    </w:p>
    <w:p w:rsidR="00A7352A" w:rsidRPr="006E7D1A" w:rsidRDefault="00A7352A" w:rsidP="006E7D1A">
      <w:pPr>
        <w:numPr>
          <w:ilvl w:val="1"/>
          <w:numId w:val="4"/>
        </w:numPr>
        <w:tabs>
          <w:tab w:val="left" w:pos="701"/>
        </w:tabs>
        <w:spacing w:after="0" w:line="0" w:lineRule="atLeast"/>
        <w:ind w:left="701" w:hanging="353"/>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po zakończeniu świadczenia usług związanych z przetwarzaniem zależnie od decyzji</w:t>
      </w:r>
    </w:p>
    <w:p w:rsidR="00A7352A" w:rsidRPr="006E7D1A" w:rsidRDefault="00A7352A" w:rsidP="006E7D1A">
      <w:pPr>
        <w:spacing w:line="149" w:lineRule="exact"/>
        <w:jc w:val="both"/>
        <w:rPr>
          <w:rFonts w:ascii="Times New Roman" w:eastAsia="Times New Roman" w:hAnsi="Times New Roman" w:cs="Times New Roman"/>
          <w:sz w:val="24"/>
          <w:szCs w:val="24"/>
        </w:rPr>
      </w:pPr>
    </w:p>
    <w:p w:rsidR="00A7352A" w:rsidRPr="006E7D1A" w:rsidRDefault="00A7352A" w:rsidP="006E7D1A">
      <w:pPr>
        <w:spacing w:line="357" w:lineRule="auto"/>
        <w:ind w:left="701" w:right="20"/>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Administratora usuwa lub zwraca mu wszelkie dane osobowe oraz usuwa wszelkie ich istniejące kopie, w tym również te, zawarte na nośnikach danych, chyba że prawo Unii Europejskiej lub prawo państwa członkowskiego nakazują przechowywanie danych osobowych;</w:t>
      </w:r>
    </w:p>
    <w:p w:rsidR="00A7352A" w:rsidRPr="006E7D1A" w:rsidRDefault="00A7352A" w:rsidP="006E7D1A">
      <w:pPr>
        <w:spacing w:line="14" w:lineRule="exact"/>
        <w:jc w:val="both"/>
        <w:rPr>
          <w:rFonts w:ascii="Times New Roman" w:eastAsia="Times New Roman" w:hAnsi="Times New Roman" w:cs="Times New Roman"/>
          <w:sz w:val="24"/>
          <w:szCs w:val="24"/>
        </w:rPr>
      </w:pPr>
    </w:p>
    <w:p w:rsidR="00A7352A" w:rsidRPr="006E7D1A" w:rsidRDefault="00A7352A" w:rsidP="006E7D1A">
      <w:pPr>
        <w:numPr>
          <w:ilvl w:val="1"/>
          <w:numId w:val="4"/>
        </w:numPr>
        <w:tabs>
          <w:tab w:val="left" w:pos="701"/>
        </w:tabs>
        <w:spacing w:after="0" w:line="350" w:lineRule="auto"/>
        <w:ind w:left="701" w:right="20" w:hanging="353"/>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 xml:space="preserve">udostępnia Administratorowi wszelkie informacje niezbędne do wykazania spełnienia </w:t>
      </w:r>
      <w:bookmarkStart w:id="2" w:name="page3"/>
      <w:bookmarkEnd w:id="2"/>
      <w:r w:rsidRPr="006E7D1A">
        <w:rPr>
          <w:rFonts w:ascii="Times New Roman" w:eastAsia="Times New Roman" w:hAnsi="Times New Roman" w:cs="Times New Roman"/>
          <w:sz w:val="24"/>
          <w:szCs w:val="24"/>
        </w:rPr>
        <w:t>(lub upoważnionemu przez niego audytorowi) przeprowadzanie audytów, w tym inspekcji, i przyczynia się do nich.</w:t>
      </w:r>
    </w:p>
    <w:p w:rsidR="00A7352A" w:rsidRPr="006E7D1A" w:rsidRDefault="00A7352A" w:rsidP="006E7D1A">
      <w:pPr>
        <w:spacing w:line="11" w:lineRule="exact"/>
        <w:jc w:val="both"/>
        <w:rPr>
          <w:rFonts w:ascii="Times New Roman" w:eastAsia="Times New Roman" w:hAnsi="Times New Roman" w:cs="Times New Roman"/>
          <w:sz w:val="24"/>
          <w:szCs w:val="24"/>
        </w:rPr>
      </w:pPr>
    </w:p>
    <w:p w:rsidR="00A7352A" w:rsidRPr="006E7D1A" w:rsidRDefault="00A7352A" w:rsidP="006E7D1A">
      <w:pPr>
        <w:numPr>
          <w:ilvl w:val="0"/>
          <w:numId w:val="5"/>
        </w:numPr>
        <w:tabs>
          <w:tab w:val="left" w:pos="281"/>
        </w:tabs>
        <w:spacing w:after="0" w:line="360" w:lineRule="auto"/>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Jeżeli powierzone dane osobowe są przetwarzane w formie elektronicznej na serwerach                          i nośnikach danych Procesora, te serwery i nośniki nie mogą znajdować się poza obszarem Unii Europejskiej i Europejskiego Obszaru Gospodarczego.</w:t>
      </w:r>
    </w:p>
    <w:p w:rsidR="00A7352A" w:rsidRPr="006E7D1A" w:rsidRDefault="00A7352A" w:rsidP="006E7D1A">
      <w:pPr>
        <w:spacing w:line="28" w:lineRule="exact"/>
        <w:jc w:val="both"/>
        <w:rPr>
          <w:rFonts w:ascii="Times New Roman" w:eastAsia="Times New Roman" w:hAnsi="Times New Roman" w:cs="Times New Roman"/>
          <w:sz w:val="24"/>
          <w:szCs w:val="24"/>
        </w:rPr>
      </w:pPr>
    </w:p>
    <w:p w:rsidR="00A7352A" w:rsidRPr="006E7D1A" w:rsidRDefault="00A7352A" w:rsidP="006E7D1A">
      <w:pPr>
        <w:numPr>
          <w:ilvl w:val="0"/>
          <w:numId w:val="6"/>
        </w:numPr>
        <w:tabs>
          <w:tab w:val="left" w:pos="281"/>
        </w:tabs>
        <w:spacing w:after="0" w:line="356" w:lineRule="auto"/>
        <w:ind w:left="281" w:right="20"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rsidR="00A7352A" w:rsidRPr="006E7D1A" w:rsidRDefault="00A7352A" w:rsidP="006E7D1A">
      <w:pPr>
        <w:spacing w:line="18" w:lineRule="exact"/>
        <w:jc w:val="both"/>
        <w:rPr>
          <w:rFonts w:ascii="Times New Roman" w:eastAsia="Times New Roman" w:hAnsi="Times New Roman" w:cs="Times New Roman"/>
          <w:sz w:val="24"/>
          <w:szCs w:val="24"/>
        </w:rPr>
      </w:pPr>
    </w:p>
    <w:p w:rsidR="00A7352A" w:rsidRPr="006E7D1A" w:rsidRDefault="00A7352A" w:rsidP="006E7D1A">
      <w:pPr>
        <w:numPr>
          <w:ilvl w:val="0"/>
          <w:numId w:val="6"/>
        </w:numPr>
        <w:tabs>
          <w:tab w:val="left" w:pos="281"/>
        </w:tabs>
        <w:spacing w:after="0" w:line="356" w:lineRule="auto"/>
        <w:ind w:left="281" w:right="20"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rsidR="00A7352A" w:rsidRPr="006E7D1A" w:rsidRDefault="00A7352A" w:rsidP="006E7D1A">
      <w:pPr>
        <w:spacing w:line="19" w:lineRule="exact"/>
        <w:jc w:val="both"/>
        <w:rPr>
          <w:rFonts w:ascii="Times New Roman" w:eastAsia="Times New Roman" w:hAnsi="Times New Roman" w:cs="Times New Roman"/>
          <w:sz w:val="24"/>
          <w:szCs w:val="24"/>
        </w:rPr>
      </w:pPr>
    </w:p>
    <w:p w:rsidR="00A7352A" w:rsidRPr="006E7D1A" w:rsidRDefault="00A7352A" w:rsidP="006E7D1A">
      <w:pPr>
        <w:numPr>
          <w:ilvl w:val="0"/>
          <w:numId w:val="6"/>
        </w:numPr>
        <w:tabs>
          <w:tab w:val="left" w:pos="281"/>
        </w:tabs>
        <w:spacing w:after="0" w:line="358" w:lineRule="auto"/>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w:t>
      </w:r>
    </w:p>
    <w:p w:rsidR="00A7352A" w:rsidRPr="006E7D1A" w:rsidRDefault="00A7352A" w:rsidP="006E7D1A">
      <w:pPr>
        <w:spacing w:line="23" w:lineRule="exact"/>
        <w:jc w:val="both"/>
        <w:rPr>
          <w:rFonts w:ascii="Times New Roman" w:eastAsia="Times New Roman" w:hAnsi="Times New Roman" w:cs="Times New Roman"/>
          <w:sz w:val="24"/>
          <w:szCs w:val="24"/>
        </w:rPr>
      </w:pPr>
    </w:p>
    <w:p w:rsidR="00A7352A" w:rsidRPr="006E7D1A" w:rsidRDefault="00A7352A" w:rsidP="006E7D1A">
      <w:pPr>
        <w:numPr>
          <w:ilvl w:val="0"/>
          <w:numId w:val="6"/>
        </w:numPr>
        <w:tabs>
          <w:tab w:val="left" w:pos="281"/>
        </w:tabs>
        <w:spacing w:after="0" w:line="348" w:lineRule="auto"/>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Procesor jest zwolniony z odpowiedzialności za szkody spowodowane przetwarzaniem przez niego danych naruszającym przepisy prawa, jeżeli nie można mu przypisać winy                                            za zdarzenie, które doprowadziło do powstania szkody.</w:t>
      </w:r>
    </w:p>
    <w:p w:rsidR="00A7352A" w:rsidRPr="006E7D1A" w:rsidRDefault="00A7352A" w:rsidP="006E7D1A">
      <w:pPr>
        <w:spacing w:line="149" w:lineRule="exact"/>
        <w:jc w:val="both"/>
        <w:rPr>
          <w:rFonts w:ascii="Times New Roman" w:eastAsia="Times New Roman" w:hAnsi="Times New Roman" w:cs="Times New Roman"/>
          <w:sz w:val="24"/>
          <w:szCs w:val="24"/>
        </w:rPr>
      </w:pPr>
    </w:p>
    <w:p w:rsidR="00A7352A" w:rsidRPr="006E7D1A" w:rsidRDefault="00A7352A" w:rsidP="006E7D1A">
      <w:pPr>
        <w:tabs>
          <w:tab w:val="left" w:pos="261"/>
        </w:tabs>
        <w:spacing w:line="357" w:lineRule="auto"/>
        <w:ind w:left="281" w:hanging="279"/>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7.</w:t>
      </w:r>
      <w:r w:rsidRPr="006E7D1A">
        <w:rPr>
          <w:rFonts w:ascii="Times New Roman" w:eastAsia="Times New Roman" w:hAnsi="Times New Roman" w:cs="Times New Roman"/>
          <w:sz w:val="24"/>
          <w:szCs w:val="24"/>
        </w:rPr>
        <w:tab/>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rsidR="00A7352A" w:rsidRPr="006E7D1A" w:rsidRDefault="00A7352A" w:rsidP="006E7D1A">
      <w:pPr>
        <w:spacing w:line="19" w:lineRule="exact"/>
        <w:jc w:val="both"/>
        <w:rPr>
          <w:rFonts w:ascii="Times New Roman" w:eastAsia="Times New Roman" w:hAnsi="Times New Roman" w:cs="Times New Roman"/>
          <w:sz w:val="24"/>
          <w:szCs w:val="24"/>
        </w:rPr>
      </w:pPr>
    </w:p>
    <w:p w:rsidR="00A7352A" w:rsidRPr="006E7D1A" w:rsidRDefault="00A7352A" w:rsidP="006E7D1A">
      <w:pPr>
        <w:numPr>
          <w:ilvl w:val="0"/>
          <w:numId w:val="7"/>
        </w:numPr>
        <w:tabs>
          <w:tab w:val="left" w:pos="281"/>
        </w:tabs>
        <w:spacing w:after="0" w:line="354" w:lineRule="auto"/>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Procesor zobowiązuje się do monitorowania i stosowania przepisów prawa, powszechnie dostępnych wskazówek i zaleceń organu nadzorczego oraz unijnych organów doradczych, zajmujących się ochroną danych osobowych, w zakresie przetwarzania powierzonych mu</w:t>
      </w:r>
      <w:bookmarkStart w:id="3" w:name="page4"/>
      <w:bookmarkEnd w:id="3"/>
      <w:r w:rsidRPr="006E7D1A">
        <w:rPr>
          <w:rFonts w:ascii="Times New Roman" w:eastAsia="Times New Roman" w:hAnsi="Times New Roman" w:cs="Times New Roman"/>
          <w:sz w:val="24"/>
          <w:szCs w:val="24"/>
        </w:rPr>
        <w:t xml:space="preserve"> danych, po uprzednim uzgodnieniu wpływu tych regulacji na przetwarzanie danych                            z Administratorem.</w:t>
      </w:r>
    </w:p>
    <w:p w:rsidR="00A7352A" w:rsidRPr="006E7D1A" w:rsidRDefault="00A7352A" w:rsidP="00A7352A">
      <w:pPr>
        <w:spacing w:line="76" w:lineRule="exact"/>
        <w:jc w:val="both"/>
        <w:rPr>
          <w:rFonts w:ascii="Times New Roman" w:eastAsia="Times New Roman" w:hAnsi="Times New Roman" w:cs="Times New Roman"/>
          <w:sz w:val="24"/>
          <w:szCs w:val="24"/>
        </w:rPr>
      </w:pPr>
    </w:p>
    <w:p w:rsidR="006E7D1A" w:rsidRDefault="006E7D1A" w:rsidP="00A7352A">
      <w:pPr>
        <w:spacing w:line="0" w:lineRule="atLeast"/>
        <w:ind w:right="19"/>
        <w:jc w:val="center"/>
        <w:rPr>
          <w:rFonts w:ascii="Times New Roman" w:eastAsia="Times New Roman" w:hAnsi="Times New Roman" w:cs="Times New Roman"/>
          <w:b/>
          <w:sz w:val="24"/>
          <w:szCs w:val="24"/>
        </w:rPr>
      </w:pPr>
    </w:p>
    <w:p w:rsidR="006E7D1A" w:rsidRDefault="006E7D1A" w:rsidP="00A7352A">
      <w:pPr>
        <w:spacing w:line="0" w:lineRule="atLeast"/>
        <w:ind w:right="19"/>
        <w:jc w:val="center"/>
        <w:rPr>
          <w:rFonts w:ascii="Times New Roman" w:eastAsia="Times New Roman" w:hAnsi="Times New Roman" w:cs="Times New Roman"/>
          <w:b/>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lastRenderedPageBreak/>
        <w:t>§ 4</w:t>
      </w:r>
    </w:p>
    <w:p w:rsidR="00A7352A" w:rsidRPr="006E7D1A" w:rsidRDefault="00A7352A" w:rsidP="00A7352A">
      <w:pPr>
        <w:spacing w:line="197" w:lineRule="exact"/>
        <w:jc w:val="center"/>
        <w:rPr>
          <w:rFonts w:ascii="Times New Roman" w:eastAsia="Times New Roman" w:hAnsi="Times New Roman" w:cs="Times New Roman"/>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Kontrola przetwarzania danych powierzonych</w:t>
      </w:r>
    </w:p>
    <w:p w:rsidR="00A7352A" w:rsidRPr="006E7D1A" w:rsidRDefault="00A7352A" w:rsidP="00A7352A">
      <w:pPr>
        <w:spacing w:line="250" w:lineRule="exact"/>
        <w:jc w:val="both"/>
        <w:rPr>
          <w:rFonts w:ascii="Times New Roman" w:eastAsia="Times New Roman" w:hAnsi="Times New Roman" w:cs="Times New Roman"/>
          <w:sz w:val="24"/>
          <w:szCs w:val="24"/>
        </w:rPr>
      </w:pPr>
    </w:p>
    <w:p w:rsidR="00A7352A" w:rsidRPr="006E7D1A" w:rsidRDefault="00A7352A" w:rsidP="00427B8A">
      <w:pPr>
        <w:numPr>
          <w:ilvl w:val="0"/>
          <w:numId w:val="8"/>
        </w:numPr>
        <w:tabs>
          <w:tab w:val="left" w:pos="341"/>
        </w:tabs>
        <w:spacing w:after="0" w:line="358" w:lineRule="auto"/>
        <w:ind w:left="341" w:hanging="34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                     w sposób nieutrudniający nadmiernie jego bieżącej działalności. Procesor zobowiązany jest do przedstawienia odpowiednich dokumentów do kontroli oraz wyjaśnień na piśmie na każde wezwanie Administratora,.</w:t>
      </w:r>
    </w:p>
    <w:p w:rsidR="00A7352A" w:rsidRPr="006E7D1A" w:rsidRDefault="00A7352A" w:rsidP="00427B8A">
      <w:pPr>
        <w:spacing w:line="19" w:lineRule="exact"/>
        <w:jc w:val="both"/>
        <w:rPr>
          <w:rFonts w:ascii="Times New Roman" w:eastAsia="Times New Roman" w:hAnsi="Times New Roman" w:cs="Times New Roman"/>
          <w:sz w:val="24"/>
          <w:szCs w:val="24"/>
        </w:rPr>
      </w:pPr>
    </w:p>
    <w:p w:rsidR="00A7352A" w:rsidRPr="006E7D1A" w:rsidRDefault="00A7352A" w:rsidP="00427B8A">
      <w:pPr>
        <w:numPr>
          <w:ilvl w:val="0"/>
          <w:numId w:val="8"/>
        </w:numPr>
        <w:tabs>
          <w:tab w:val="left" w:pos="341"/>
        </w:tabs>
        <w:spacing w:after="0" w:line="356" w:lineRule="auto"/>
        <w:ind w:left="341" w:right="20" w:hanging="34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rsidR="00A7352A" w:rsidRPr="006E7D1A" w:rsidRDefault="00A7352A" w:rsidP="00A7352A">
      <w:pPr>
        <w:spacing w:line="251" w:lineRule="exact"/>
        <w:jc w:val="both"/>
        <w:rPr>
          <w:rFonts w:ascii="Times New Roman" w:eastAsia="Times New Roman" w:hAnsi="Times New Roman" w:cs="Times New Roman"/>
          <w:sz w:val="24"/>
          <w:szCs w:val="24"/>
        </w:rPr>
      </w:pPr>
    </w:p>
    <w:p w:rsidR="006E7D1A" w:rsidRDefault="006E7D1A" w:rsidP="00A7352A">
      <w:pPr>
        <w:spacing w:line="0" w:lineRule="atLeast"/>
        <w:ind w:right="19"/>
        <w:jc w:val="center"/>
        <w:rPr>
          <w:rFonts w:ascii="Times New Roman" w:eastAsia="Times New Roman" w:hAnsi="Times New Roman" w:cs="Times New Roman"/>
          <w:b/>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 5</w:t>
      </w:r>
    </w:p>
    <w:p w:rsidR="00A7352A" w:rsidRPr="006E7D1A" w:rsidRDefault="00A7352A" w:rsidP="00A7352A">
      <w:pPr>
        <w:spacing w:line="197" w:lineRule="exact"/>
        <w:jc w:val="center"/>
        <w:rPr>
          <w:rFonts w:ascii="Times New Roman" w:eastAsia="Times New Roman" w:hAnsi="Times New Roman" w:cs="Times New Roman"/>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Podpowierzenie danych</w:t>
      </w:r>
    </w:p>
    <w:p w:rsidR="00A7352A" w:rsidRPr="006E7D1A" w:rsidRDefault="00A7352A" w:rsidP="00A7352A">
      <w:pPr>
        <w:spacing w:line="387" w:lineRule="exact"/>
        <w:jc w:val="both"/>
        <w:rPr>
          <w:rFonts w:ascii="Times New Roman" w:eastAsia="Times New Roman" w:hAnsi="Times New Roman" w:cs="Times New Roman"/>
          <w:sz w:val="24"/>
          <w:szCs w:val="24"/>
        </w:rPr>
      </w:pPr>
    </w:p>
    <w:p w:rsidR="00A7352A" w:rsidRPr="006E7D1A" w:rsidRDefault="00A7352A" w:rsidP="006E7D1A">
      <w:pPr>
        <w:numPr>
          <w:ilvl w:val="0"/>
          <w:numId w:val="9"/>
        </w:numPr>
        <w:tabs>
          <w:tab w:val="left" w:pos="361"/>
        </w:tabs>
        <w:spacing w:after="0" w:line="354" w:lineRule="auto"/>
        <w:ind w:left="361" w:hanging="36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Procesor może powierzać przetwarzanie powierzonych mu danych osobowych objętych Umową innym podmiotom na stałe współpracującym z Procesorem</w:t>
      </w:r>
      <w:r w:rsidR="00D51A8F">
        <w:rPr>
          <w:rFonts w:ascii="Times New Roman" w:eastAsia="Times New Roman" w:hAnsi="Times New Roman" w:cs="Times New Roman"/>
          <w:sz w:val="24"/>
          <w:szCs w:val="24"/>
        </w:rPr>
        <w:t xml:space="preserve"> </w:t>
      </w:r>
      <w:r w:rsidRPr="006E7D1A">
        <w:rPr>
          <w:rFonts w:ascii="Times New Roman" w:eastAsia="Times New Roman" w:hAnsi="Times New Roman" w:cs="Times New Roman"/>
          <w:sz w:val="24"/>
          <w:szCs w:val="24"/>
        </w:rPr>
        <w:t>(tzw. podpowierzenie) wyłącznie po uprzedniej pisemnej zgodzie Administratora.</w:t>
      </w:r>
    </w:p>
    <w:p w:rsidR="00A7352A" w:rsidRPr="006E7D1A" w:rsidRDefault="00A7352A" w:rsidP="006E7D1A">
      <w:pPr>
        <w:spacing w:line="79" w:lineRule="exact"/>
        <w:jc w:val="both"/>
        <w:rPr>
          <w:rFonts w:ascii="Times New Roman" w:eastAsia="Times New Roman" w:hAnsi="Times New Roman" w:cs="Times New Roman"/>
          <w:sz w:val="24"/>
          <w:szCs w:val="24"/>
        </w:rPr>
      </w:pPr>
    </w:p>
    <w:p w:rsidR="00A7352A" w:rsidRPr="006E7D1A" w:rsidRDefault="00A7352A" w:rsidP="006E7D1A">
      <w:pPr>
        <w:numPr>
          <w:ilvl w:val="0"/>
          <w:numId w:val="9"/>
        </w:numPr>
        <w:tabs>
          <w:tab w:val="left" w:pos="361"/>
        </w:tabs>
        <w:spacing w:after="0" w:line="356" w:lineRule="auto"/>
        <w:ind w:left="361" w:hanging="36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Podpowierzając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rsidR="00A7352A" w:rsidRPr="006E7D1A" w:rsidRDefault="00A7352A" w:rsidP="00A7352A">
      <w:pPr>
        <w:pStyle w:val="Akapitzlist"/>
        <w:rPr>
          <w:rFonts w:ascii="Times New Roman" w:eastAsia="Times New Roman" w:hAnsi="Times New Roman" w:cs="Times New Roman"/>
          <w:sz w:val="24"/>
          <w:szCs w:val="24"/>
        </w:rPr>
      </w:pPr>
    </w:p>
    <w:p w:rsidR="00A7352A" w:rsidRPr="006E7D1A" w:rsidRDefault="00A7352A" w:rsidP="00A7352A">
      <w:pPr>
        <w:spacing w:line="251" w:lineRule="exact"/>
        <w:jc w:val="both"/>
        <w:rPr>
          <w:rFonts w:ascii="Times New Roman" w:eastAsia="Times New Roman" w:hAnsi="Times New Roman" w:cs="Times New Roman"/>
          <w:sz w:val="24"/>
          <w:szCs w:val="24"/>
        </w:rPr>
      </w:pPr>
    </w:p>
    <w:p w:rsidR="006E7D1A" w:rsidRDefault="006E7D1A" w:rsidP="00A7352A">
      <w:pPr>
        <w:tabs>
          <w:tab w:val="left" w:pos="4561"/>
        </w:tabs>
        <w:spacing w:line="0" w:lineRule="atLeast"/>
        <w:jc w:val="center"/>
        <w:rPr>
          <w:rFonts w:ascii="Times New Roman" w:eastAsia="Times New Roman" w:hAnsi="Times New Roman" w:cs="Times New Roman"/>
          <w:b/>
          <w:sz w:val="24"/>
          <w:szCs w:val="24"/>
        </w:rPr>
      </w:pPr>
    </w:p>
    <w:p w:rsidR="00A7352A" w:rsidRPr="006E7D1A" w:rsidRDefault="00A7352A" w:rsidP="00A7352A">
      <w:pPr>
        <w:tabs>
          <w:tab w:val="left" w:pos="4561"/>
        </w:tabs>
        <w:spacing w:line="0" w:lineRule="atLeast"/>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lastRenderedPageBreak/>
        <w:t>§ 6</w:t>
      </w:r>
    </w:p>
    <w:p w:rsidR="00A7352A" w:rsidRPr="006E7D1A" w:rsidRDefault="00A7352A" w:rsidP="00A7352A">
      <w:pPr>
        <w:spacing w:line="140" w:lineRule="exact"/>
        <w:jc w:val="center"/>
        <w:rPr>
          <w:rFonts w:ascii="Times New Roman" w:eastAsia="Times New Roman" w:hAnsi="Times New Roman" w:cs="Times New Roman"/>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Poufność</w:t>
      </w:r>
    </w:p>
    <w:p w:rsidR="00A7352A" w:rsidRPr="006E7D1A" w:rsidRDefault="00A7352A" w:rsidP="00A7352A">
      <w:pPr>
        <w:spacing w:line="384" w:lineRule="exact"/>
        <w:jc w:val="both"/>
        <w:rPr>
          <w:rFonts w:ascii="Times New Roman" w:eastAsia="Times New Roman" w:hAnsi="Times New Roman" w:cs="Times New Roman"/>
          <w:sz w:val="24"/>
          <w:szCs w:val="24"/>
        </w:rPr>
      </w:pPr>
    </w:p>
    <w:p w:rsidR="00A7352A" w:rsidRPr="006E7D1A" w:rsidRDefault="00A7352A" w:rsidP="00A7352A">
      <w:pPr>
        <w:numPr>
          <w:ilvl w:val="0"/>
          <w:numId w:val="10"/>
        </w:numPr>
        <w:tabs>
          <w:tab w:val="left" w:pos="281"/>
        </w:tabs>
        <w:spacing w:after="0" w:line="357" w:lineRule="auto"/>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Procesor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w:t>
      </w:r>
      <w:bookmarkStart w:id="4" w:name="page5"/>
      <w:bookmarkEnd w:id="4"/>
      <w:r w:rsidRPr="006E7D1A">
        <w:rPr>
          <w:rFonts w:ascii="Times New Roman" w:eastAsia="Times New Roman" w:hAnsi="Times New Roman" w:cs="Times New Roman"/>
          <w:sz w:val="24"/>
          <w:szCs w:val="24"/>
        </w:rPr>
        <w:t xml:space="preserve"> Administratora udostępniane jakiejkolwiek osobie trzeciej, ani też ujawnione w inny sposób, chyba że w dniu ich ujawnienia były powszechnie znane albo muszą być ujawnione zgodnie z powszechnie obowiązującymi przepisami prawa, orzeczeniem sądu lub organu państwowego.</w:t>
      </w:r>
    </w:p>
    <w:p w:rsidR="00A7352A" w:rsidRPr="006E7D1A" w:rsidRDefault="00A7352A" w:rsidP="00A7352A">
      <w:pPr>
        <w:spacing w:line="7" w:lineRule="exact"/>
        <w:jc w:val="both"/>
        <w:rPr>
          <w:rFonts w:ascii="Times New Roman" w:eastAsia="Times New Roman" w:hAnsi="Times New Roman" w:cs="Times New Roman"/>
          <w:sz w:val="24"/>
          <w:szCs w:val="24"/>
        </w:rPr>
      </w:pPr>
    </w:p>
    <w:p w:rsidR="00A7352A" w:rsidRPr="006E7D1A" w:rsidRDefault="00A7352A" w:rsidP="00A7352A">
      <w:pPr>
        <w:numPr>
          <w:ilvl w:val="0"/>
          <w:numId w:val="11"/>
        </w:numPr>
        <w:tabs>
          <w:tab w:val="left" w:pos="281"/>
        </w:tabs>
        <w:spacing w:after="0" w:line="360" w:lineRule="auto"/>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Procesor zapewnia, że  osoby upoważnione do  przetwarzania danych osobowych będą obowiązane zachować w tajemnicy te dane osobowe oraz sposoby ich zabezpieczenia. Obowiązek zachowania tajemnicy nie ustaje po zaprzestaniu przetwarzania danych                                z jakiejkolwiek podstawy. Przepis § 3 ust. 6 Umowy stosuje się odpowiednio.</w:t>
      </w:r>
    </w:p>
    <w:p w:rsidR="00A7352A" w:rsidRPr="006E7D1A" w:rsidRDefault="00A7352A" w:rsidP="00A7352A">
      <w:pPr>
        <w:spacing w:line="252" w:lineRule="exact"/>
        <w:jc w:val="both"/>
        <w:rPr>
          <w:rFonts w:ascii="Times New Roman" w:eastAsia="Times New Roman" w:hAnsi="Times New Roman" w:cs="Times New Roman"/>
          <w:sz w:val="24"/>
          <w:szCs w:val="24"/>
        </w:rPr>
      </w:pPr>
    </w:p>
    <w:p w:rsidR="00A7352A" w:rsidRPr="006E7D1A" w:rsidRDefault="00A7352A" w:rsidP="00A7352A">
      <w:pPr>
        <w:tabs>
          <w:tab w:val="left" w:pos="4561"/>
        </w:tabs>
        <w:spacing w:line="0" w:lineRule="atLeast"/>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 7</w:t>
      </w:r>
    </w:p>
    <w:p w:rsidR="00A7352A" w:rsidRPr="006E7D1A" w:rsidRDefault="00A7352A" w:rsidP="00A7352A">
      <w:pPr>
        <w:spacing w:line="139" w:lineRule="exact"/>
        <w:jc w:val="both"/>
        <w:rPr>
          <w:rFonts w:ascii="Times New Roman" w:eastAsia="Times New Roman" w:hAnsi="Times New Roman" w:cs="Times New Roman"/>
          <w:b/>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Współpraca Stron</w:t>
      </w:r>
    </w:p>
    <w:p w:rsidR="00A7352A" w:rsidRPr="006E7D1A" w:rsidRDefault="00A7352A" w:rsidP="00A7352A">
      <w:pPr>
        <w:spacing w:line="205" w:lineRule="exact"/>
        <w:jc w:val="both"/>
        <w:rPr>
          <w:rFonts w:ascii="Times New Roman" w:eastAsia="Times New Roman" w:hAnsi="Times New Roman" w:cs="Times New Roman"/>
          <w:sz w:val="24"/>
          <w:szCs w:val="24"/>
        </w:rPr>
      </w:pPr>
    </w:p>
    <w:p w:rsidR="00A7352A" w:rsidRPr="006E7D1A" w:rsidRDefault="00A7352A" w:rsidP="00A7352A">
      <w:pPr>
        <w:numPr>
          <w:ilvl w:val="0"/>
          <w:numId w:val="12"/>
        </w:numPr>
        <w:tabs>
          <w:tab w:val="left" w:pos="341"/>
        </w:tabs>
        <w:spacing w:after="0" w:line="354" w:lineRule="auto"/>
        <w:ind w:left="341" w:right="20" w:hanging="34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Strony ustalają, że podczas realizacji Umowy powierzenia będą ze sobą ściśle współpracować, informując się wzajemnie o wszystkich okolicznościach mających lub mogących mieć wpływ na wykonanie powierzenia danych osobowych.</w:t>
      </w:r>
    </w:p>
    <w:p w:rsidR="00A7352A" w:rsidRPr="006E7D1A" w:rsidRDefault="00A7352A" w:rsidP="00A7352A">
      <w:pPr>
        <w:spacing w:line="22" w:lineRule="exact"/>
        <w:jc w:val="both"/>
        <w:rPr>
          <w:rFonts w:ascii="Times New Roman" w:eastAsia="Times New Roman" w:hAnsi="Times New Roman" w:cs="Times New Roman"/>
          <w:sz w:val="24"/>
          <w:szCs w:val="24"/>
        </w:rPr>
      </w:pPr>
    </w:p>
    <w:p w:rsidR="00A7352A" w:rsidRPr="006E7D1A" w:rsidRDefault="00A7352A" w:rsidP="00A7352A">
      <w:pPr>
        <w:numPr>
          <w:ilvl w:val="0"/>
          <w:numId w:val="12"/>
        </w:numPr>
        <w:tabs>
          <w:tab w:val="left" w:pos="341"/>
        </w:tabs>
        <w:spacing w:after="0" w:line="354" w:lineRule="auto"/>
        <w:ind w:left="341" w:hanging="34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Strony będą dokonywały uzgodnień i podejmowały decyzje operacyjne poprzez swoich przedstawicieli odpowiedzialnych za realizację Umowy w formie ustnej, pisemnej lub elektronicznej,.</w:t>
      </w:r>
    </w:p>
    <w:p w:rsidR="00A7352A" w:rsidRPr="006E7D1A" w:rsidRDefault="00A7352A" w:rsidP="00A7352A">
      <w:pPr>
        <w:spacing w:line="19" w:lineRule="exact"/>
        <w:jc w:val="both"/>
        <w:rPr>
          <w:rFonts w:ascii="Times New Roman" w:eastAsia="Times New Roman" w:hAnsi="Times New Roman" w:cs="Times New Roman"/>
          <w:sz w:val="24"/>
          <w:szCs w:val="24"/>
        </w:rPr>
      </w:pPr>
    </w:p>
    <w:p w:rsidR="00A7352A" w:rsidRPr="006E7D1A" w:rsidRDefault="00A7352A" w:rsidP="00A7352A">
      <w:pPr>
        <w:numPr>
          <w:ilvl w:val="0"/>
          <w:numId w:val="12"/>
        </w:numPr>
        <w:tabs>
          <w:tab w:val="left" w:pos="341"/>
        </w:tabs>
        <w:spacing w:after="0" w:line="354" w:lineRule="auto"/>
        <w:ind w:left="341" w:right="20" w:hanging="34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Strony zobowiązują się, że wszelkie decyzje dotyczące polubownego zakończenia sporu                        z osobą fizyczną na skutek naruszenia ochrony jej danych osobowych, w szczególności fakt i wysokość wypłaty ewentualnego odszkodowania, podejmą wspólnie.</w:t>
      </w:r>
    </w:p>
    <w:p w:rsidR="00D51A8F" w:rsidRDefault="00D51A8F" w:rsidP="00D51A8F">
      <w:pPr>
        <w:tabs>
          <w:tab w:val="left" w:pos="4561"/>
        </w:tabs>
        <w:spacing w:line="0" w:lineRule="atLeast"/>
        <w:rPr>
          <w:rFonts w:ascii="Times New Roman" w:eastAsia="Times New Roman" w:hAnsi="Times New Roman" w:cs="Times New Roman"/>
          <w:b/>
          <w:sz w:val="24"/>
          <w:szCs w:val="24"/>
        </w:rPr>
      </w:pPr>
    </w:p>
    <w:p w:rsidR="00A7352A" w:rsidRPr="006E7D1A" w:rsidRDefault="00A7352A" w:rsidP="00D51A8F">
      <w:pPr>
        <w:tabs>
          <w:tab w:val="left" w:pos="4561"/>
        </w:tabs>
        <w:spacing w:line="0" w:lineRule="atLeast"/>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lastRenderedPageBreak/>
        <w:t>§ 8</w:t>
      </w:r>
    </w:p>
    <w:p w:rsidR="00A7352A" w:rsidRPr="006E7D1A" w:rsidRDefault="00A7352A" w:rsidP="00A7352A">
      <w:pPr>
        <w:spacing w:line="139" w:lineRule="exact"/>
        <w:jc w:val="both"/>
        <w:rPr>
          <w:rFonts w:ascii="Times New Roman" w:eastAsia="Times New Roman" w:hAnsi="Times New Roman" w:cs="Times New Roman"/>
          <w:b/>
          <w:sz w:val="24"/>
          <w:szCs w:val="24"/>
        </w:rPr>
      </w:pPr>
    </w:p>
    <w:p w:rsidR="00A7352A" w:rsidRPr="006E7D1A" w:rsidRDefault="00A7352A" w:rsidP="00A7352A">
      <w:pPr>
        <w:spacing w:line="0" w:lineRule="atLeast"/>
        <w:ind w:left="3301"/>
        <w:jc w:val="both"/>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Wypowiedzenie Umowy</w:t>
      </w:r>
    </w:p>
    <w:p w:rsidR="00A7352A" w:rsidRPr="006E7D1A" w:rsidRDefault="00A7352A" w:rsidP="00A7352A">
      <w:pPr>
        <w:spacing w:line="384" w:lineRule="exact"/>
        <w:jc w:val="both"/>
        <w:rPr>
          <w:rFonts w:ascii="Times New Roman" w:eastAsia="Times New Roman" w:hAnsi="Times New Roman" w:cs="Times New Roman"/>
          <w:b/>
          <w:sz w:val="24"/>
          <w:szCs w:val="24"/>
        </w:rPr>
      </w:pPr>
    </w:p>
    <w:p w:rsidR="00A7352A" w:rsidRPr="006E7D1A" w:rsidRDefault="00A7352A" w:rsidP="00A7352A">
      <w:pPr>
        <w:numPr>
          <w:ilvl w:val="0"/>
          <w:numId w:val="13"/>
        </w:numPr>
        <w:tabs>
          <w:tab w:val="left" w:pos="421"/>
        </w:tabs>
        <w:spacing w:after="0" w:line="356" w:lineRule="auto"/>
        <w:ind w:left="421" w:right="20" w:hanging="354"/>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Każdej ze Stron przysługuje uprawnienie do rozwiązania Umowy z zachowaniem miesięcznego terminu wypowiedzenia ze skutkiem na koniec miesiąca kalendarzowego, następującego po miesiącu, w którym oświadczenie o wypowiedzeniu zostało doręczone drugiej stronie.</w:t>
      </w:r>
    </w:p>
    <w:p w:rsidR="00A7352A" w:rsidRPr="006E7D1A" w:rsidRDefault="00A7352A" w:rsidP="00A7352A">
      <w:pPr>
        <w:spacing w:line="19" w:lineRule="exact"/>
        <w:jc w:val="both"/>
        <w:rPr>
          <w:rFonts w:ascii="Times New Roman" w:eastAsia="Times New Roman" w:hAnsi="Times New Roman" w:cs="Times New Roman"/>
          <w:sz w:val="24"/>
          <w:szCs w:val="24"/>
        </w:rPr>
      </w:pPr>
    </w:p>
    <w:p w:rsidR="00A7352A" w:rsidRPr="006E7D1A" w:rsidRDefault="00A7352A" w:rsidP="00A7352A">
      <w:pPr>
        <w:tabs>
          <w:tab w:val="left" w:pos="401"/>
        </w:tabs>
        <w:spacing w:line="350" w:lineRule="auto"/>
        <w:ind w:left="421" w:right="20" w:hanging="359"/>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2.</w:t>
      </w:r>
      <w:r w:rsidRPr="006E7D1A">
        <w:rPr>
          <w:rFonts w:ascii="Times New Roman" w:eastAsia="Times New Roman" w:hAnsi="Times New Roman" w:cs="Times New Roman"/>
          <w:sz w:val="24"/>
          <w:szCs w:val="24"/>
        </w:rPr>
        <w:tab/>
        <w:t>Administrator ma prawo wypowiedzieć Umowę w trybie natychmiastowym,                                w przypadku rażącego naruszenia postanowień Umowy przez Procesora, który:</w:t>
      </w:r>
    </w:p>
    <w:p w:rsidR="00A7352A" w:rsidRPr="006E7D1A" w:rsidRDefault="00A7352A" w:rsidP="00A7352A">
      <w:pPr>
        <w:spacing w:line="24" w:lineRule="exact"/>
        <w:jc w:val="both"/>
        <w:rPr>
          <w:rFonts w:ascii="Times New Roman" w:eastAsia="Times New Roman" w:hAnsi="Times New Roman" w:cs="Times New Roman"/>
          <w:sz w:val="24"/>
          <w:szCs w:val="24"/>
        </w:rPr>
      </w:pPr>
    </w:p>
    <w:p w:rsidR="00A7352A" w:rsidRPr="006E7D1A" w:rsidRDefault="00A7352A" w:rsidP="00A7352A">
      <w:pPr>
        <w:numPr>
          <w:ilvl w:val="0"/>
          <w:numId w:val="14"/>
        </w:numPr>
        <w:tabs>
          <w:tab w:val="left" w:pos="1141"/>
        </w:tabs>
        <w:spacing w:after="0" w:line="356" w:lineRule="auto"/>
        <w:ind w:left="1141" w:right="20" w:hanging="368"/>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wykorzystał dane osobowe w sposób niezgodny z Umową, w szczególności przetwarzał je dla własnych celów lub celów innych podmiotów, a także celów niezgodnych z powszechnie obowiązującymi przepisami prawa lub postanowieniami niniejszej Umowy;</w:t>
      </w:r>
    </w:p>
    <w:p w:rsidR="00A7352A" w:rsidRPr="006E7D1A" w:rsidRDefault="00A7352A" w:rsidP="00A7352A">
      <w:pPr>
        <w:numPr>
          <w:ilvl w:val="0"/>
          <w:numId w:val="15"/>
        </w:numPr>
        <w:tabs>
          <w:tab w:val="left" w:pos="1141"/>
        </w:tabs>
        <w:spacing w:after="0" w:line="350" w:lineRule="auto"/>
        <w:ind w:left="1141" w:right="20" w:hanging="368"/>
        <w:jc w:val="both"/>
        <w:rPr>
          <w:rFonts w:ascii="Times New Roman" w:eastAsia="Times New Roman" w:hAnsi="Times New Roman" w:cs="Times New Roman"/>
          <w:sz w:val="24"/>
          <w:szCs w:val="24"/>
        </w:rPr>
      </w:pPr>
      <w:bookmarkStart w:id="5" w:name="page6"/>
      <w:bookmarkEnd w:id="5"/>
      <w:r w:rsidRPr="006E7D1A">
        <w:rPr>
          <w:rFonts w:ascii="Times New Roman" w:eastAsia="Times New Roman" w:hAnsi="Times New Roman" w:cs="Times New Roman"/>
          <w:sz w:val="24"/>
          <w:szCs w:val="24"/>
        </w:rPr>
        <w:t>wykonuje Umowę niezgodnie z obowiązującymi w tym zakresie przepisami prawa lub instrukcjami Administratora w tym zakresie;</w:t>
      </w:r>
    </w:p>
    <w:p w:rsidR="00A7352A" w:rsidRPr="006E7D1A" w:rsidRDefault="00A7352A" w:rsidP="00A7352A">
      <w:pPr>
        <w:spacing w:line="23" w:lineRule="exact"/>
        <w:jc w:val="both"/>
        <w:rPr>
          <w:rFonts w:ascii="Times New Roman" w:eastAsia="Times New Roman" w:hAnsi="Times New Roman" w:cs="Times New Roman"/>
          <w:sz w:val="24"/>
          <w:szCs w:val="24"/>
        </w:rPr>
      </w:pPr>
    </w:p>
    <w:p w:rsidR="00A7352A" w:rsidRPr="006E7D1A" w:rsidRDefault="00A7352A" w:rsidP="00A7352A">
      <w:pPr>
        <w:numPr>
          <w:ilvl w:val="0"/>
          <w:numId w:val="15"/>
        </w:numPr>
        <w:tabs>
          <w:tab w:val="left" w:pos="1141"/>
        </w:tabs>
        <w:spacing w:after="0" w:line="354" w:lineRule="auto"/>
        <w:ind w:left="1141" w:right="20" w:hanging="368"/>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nie zaprzestał niewłaściwego przetwarzania danych osobowych mimo uprzedniego wezwania Administratora do usunięcia naruszeń i bezskutecznego upływu wyznaczonego terminu 14 dni na zaniechanie naruszeń.</w:t>
      </w:r>
    </w:p>
    <w:p w:rsidR="00A7352A" w:rsidRPr="006E7D1A" w:rsidRDefault="00A7352A" w:rsidP="00A7352A">
      <w:pPr>
        <w:pStyle w:val="Akapitzlist"/>
        <w:rPr>
          <w:rFonts w:ascii="Times New Roman" w:eastAsia="Times New Roman" w:hAnsi="Times New Roman" w:cs="Times New Roman"/>
          <w:sz w:val="24"/>
          <w:szCs w:val="24"/>
        </w:rPr>
      </w:pPr>
    </w:p>
    <w:p w:rsidR="00A7352A" w:rsidRPr="006E7D1A" w:rsidRDefault="00A7352A" w:rsidP="00A7352A">
      <w:pPr>
        <w:spacing w:line="255" w:lineRule="exact"/>
        <w:jc w:val="both"/>
        <w:rPr>
          <w:rFonts w:ascii="Times New Roman" w:eastAsia="Times New Roman" w:hAnsi="Times New Roman" w:cs="Times New Roman"/>
          <w:sz w:val="24"/>
          <w:szCs w:val="24"/>
        </w:rPr>
      </w:pPr>
    </w:p>
    <w:p w:rsidR="00D51A8F" w:rsidRDefault="00D51A8F" w:rsidP="00A7352A">
      <w:pPr>
        <w:tabs>
          <w:tab w:val="left" w:pos="4561"/>
        </w:tabs>
        <w:spacing w:line="0" w:lineRule="atLeast"/>
        <w:jc w:val="center"/>
        <w:rPr>
          <w:rFonts w:ascii="Times New Roman" w:eastAsia="Times New Roman" w:hAnsi="Times New Roman" w:cs="Times New Roman"/>
          <w:b/>
          <w:sz w:val="24"/>
          <w:szCs w:val="24"/>
        </w:rPr>
      </w:pPr>
    </w:p>
    <w:p w:rsidR="00D51A8F" w:rsidRDefault="00D51A8F" w:rsidP="00A7352A">
      <w:pPr>
        <w:tabs>
          <w:tab w:val="left" w:pos="4561"/>
        </w:tabs>
        <w:spacing w:line="0" w:lineRule="atLeast"/>
        <w:jc w:val="center"/>
        <w:rPr>
          <w:rFonts w:ascii="Times New Roman" w:eastAsia="Times New Roman" w:hAnsi="Times New Roman" w:cs="Times New Roman"/>
          <w:b/>
          <w:sz w:val="24"/>
          <w:szCs w:val="24"/>
        </w:rPr>
      </w:pPr>
    </w:p>
    <w:p w:rsidR="00A7352A" w:rsidRPr="006E7D1A" w:rsidRDefault="00A7352A" w:rsidP="00A7352A">
      <w:pPr>
        <w:tabs>
          <w:tab w:val="left" w:pos="4561"/>
        </w:tabs>
        <w:spacing w:line="0" w:lineRule="atLeast"/>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 9</w:t>
      </w:r>
    </w:p>
    <w:p w:rsidR="00A7352A" w:rsidRPr="006E7D1A" w:rsidRDefault="00A7352A" w:rsidP="00A7352A">
      <w:pPr>
        <w:spacing w:line="137" w:lineRule="exact"/>
        <w:jc w:val="both"/>
        <w:rPr>
          <w:rFonts w:ascii="Times New Roman" w:eastAsia="Times New Roman" w:hAnsi="Times New Roman" w:cs="Times New Roman"/>
          <w:sz w:val="24"/>
          <w:szCs w:val="24"/>
        </w:rPr>
      </w:pPr>
    </w:p>
    <w:p w:rsidR="00A7352A" w:rsidRPr="006E7D1A" w:rsidRDefault="00A7352A" w:rsidP="00A7352A">
      <w:pPr>
        <w:spacing w:line="0" w:lineRule="atLeast"/>
        <w:ind w:right="19"/>
        <w:jc w:val="center"/>
        <w:rPr>
          <w:rFonts w:ascii="Times New Roman" w:eastAsia="Times New Roman" w:hAnsi="Times New Roman" w:cs="Times New Roman"/>
          <w:b/>
          <w:sz w:val="24"/>
          <w:szCs w:val="24"/>
        </w:rPr>
      </w:pPr>
      <w:r w:rsidRPr="006E7D1A">
        <w:rPr>
          <w:rFonts w:ascii="Times New Roman" w:eastAsia="Times New Roman" w:hAnsi="Times New Roman" w:cs="Times New Roman"/>
          <w:b/>
          <w:sz w:val="24"/>
          <w:szCs w:val="24"/>
        </w:rPr>
        <w:t>Postanowienia Końcowe</w:t>
      </w:r>
    </w:p>
    <w:p w:rsidR="00A7352A" w:rsidRPr="006E7D1A" w:rsidRDefault="00A7352A" w:rsidP="00A7352A">
      <w:pPr>
        <w:spacing w:line="387" w:lineRule="exact"/>
        <w:jc w:val="both"/>
        <w:rPr>
          <w:rFonts w:ascii="Times New Roman" w:eastAsia="Times New Roman" w:hAnsi="Times New Roman" w:cs="Times New Roman"/>
          <w:sz w:val="24"/>
          <w:szCs w:val="24"/>
        </w:rPr>
      </w:pPr>
    </w:p>
    <w:p w:rsidR="00A7352A" w:rsidRPr="006E7D1A" w:rsidRDefault="00A7352A" w:rsidP="00A7352A">
      <w:pPr>
        <w:numPr>
          <w:ilvl w:val="0"/>
          <w:numId w:val="16"/>
        </w:numPr>
        <w:tabs>
          <w:tab w:val="left" w:pos="281"/>
        </w:tabs>
        <w:spacing w:after="0" w:line="348" w:lineRule="auto"/>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Z tytułu wykonywania niniejszej Umowy Procesorowi nie przysługuje dodatkowe wynagrodzenie.</w:t>
      </w:r>
    </w:p>
    <w:p w:rsidR="00A7352A" w:rsidRPr="006E7D1A" w:rsidRDefault="00A7352A" w:rsidP="00A7352A">
      <w:pPr>
        <w:spacing w:line="16" w:lineRule="exact"/>
        <w:jc w:val="both"/>
        <w:rPr>
          <w:rFonts w:ascii="Times New Roman" w:eastAsia="Times New Roman" w:hAnsi="Times New Roman" w:cs="Times New Roman"/>
          <w:sz w:val="24"/>
          <w:szCs w:val="24"/>
        </w:rPr>
      </w:pPr>
    </w:p>
    <w:p w:rsidR="00A7352A" w:rsidRPr="006E7D1A" w:rsidRDefault="00A7352A" w:rsidP="00A7352A">
      <w:pPr>
        <w:numPr>
          <w:ilvl w:val="0"/>
          <w:numId w:val="16"/>
        </w:numPr>
        <w:tabs>
          <w:tab w:val="left" w:pos="281"/>
        </w:tabs>
        <w:spacing w:after="0" w:line="0" w:lineRule="atLeast"/>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Wszelkie zmiany niniejszej Umowy wymagają formy pisemnej pod rygorem nieważności.</w:t>
      </w:r>
    </w:p>
    <w:p w:rsidR="00A7352A" w:rsidRPr="006E7D1A" w:rsidRDefault="00A7352A" w:rsidP="00A7352A">
      <w:pPr>
        <w:spacing w:line="196" w:lineRule="exact"/>
        <w:jc w:val="both"/>
        <w:rPr>
          <w:rFonts w:ascii="Times New Roman" w:eastAsia="Times New Roman" w:hAnsi="Times New Roman" w:cs="Times New Roman"/>
          <w:sz w:val="24"/>
          <w:szCs w:val="24"/>
        </w:rPr>
      </w:pPr>
    </w:p>
    <w:p w:rsidR="00A7352A" w:rsidRPr="006E7D1A" w:rsidRDefault="00A7352A" w:rsidP="00A7352A">
      <w:pPr>
        <w:numPr>
          <w:ilvl w:val="0"/>
          <w:numId w:val="16"/>
        </w:numPr>
        <w:tabs>
          <w:tab w:val="left" w:pos="281"/>
        </w:tabs>
        <w:spacing w:after="0" w:line="0" w:lineRule="atLeast"/>
        <w:ind w:left="281"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lastRenderedPageBreak/>
        <w:t>Spory wynikłe z tytułu Umowy będzie rozstrzygał Sąd właściwy dla miejsca siedziby</w:t>
      </w:r>
    </w:p>
    <w:p w:rsidR="00A7352A" w:rsidRPr="006E7D1A" w:rsidRDefault="00A7352A" w:rsidP="00A7352A">
      <w:pPr>
        <w:spacing w:line="139" w:lineRule="exact"/>
        <w:jc w:val="both"/>
        <w:rPr>
          <w:rFonts w:ascii="Times New Roman" w:eastAsia="Times New Roman" w:hAnsi="Times New Roman" w:cs="Times New Roman"/>
          <w:sz w:val="24"/>
          <w:szCs w:val="24"/>
        </w:rPr>
      </w:pPr>
    </w:p>
    <w:p w:rsidR="00A7352A" w:rsidRPr="006E7D1A" w:rsidRDefault="00A7352A" w:rsidP="00A7352A">
      <w:pPr>
        <w:spacing w:line="0" w:lineRule="atLeast"/>
        <w:ind w:left="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Administratora.</w:t>
      </w:r>
    </w:p>
    <w:p w:rsidR="00A7352A" w:rsidRPr="006E7D1A" w:rsidRDefault="00A7352A" w:rsidP="00A7352A">
      <w:pPr>
        <w:spacing w:line="149" w:lineRule="exact"/>
        <w:jc w:val="both"/>
        <w:rPr>
          <w:rFonts w:ascii="Times New Roman" w:eastAsia="Times New Roman" w:hAnsi="Times New Roman" w:cs="Times New Roman"/>
          <w:sz w:val="24"/>
          <w:szCs w:val="24"/>
        </w:rPr>
      </w:pPr>
    </w:p>
    <w:p w:rsidR="00A7352A" w:rsidRPr="006E7D1A" w:rsidRDefault="00A7352A" w:rsidP="00A7352A">
      <w:pPr>
        <w:numPr>
          <w:ilvl w:val="0"/>
          <w:numId w:val="16"/>
        </w:numPr>
        <w:tabs>
          <w:tab w:val="left" w:pos="281"/>
        </w:tabs>
        <w:spacing w:after="0" w:line="350" w:lineRule="auto"/>
        <w:ind w:left="281" w:right="160" w:hanging="281"/>
        <w:jc w:val="both"/>
        <w:rPr>
          <w:rFonts w:ascii="Times New Roman" w:eastAsia="Times New Roman" w:hAnsi="Times New Roman" w:cs="Times New Roman"/>
          <w:sz w:val="24"/>
          <w:szCs w:val="24"/>
        </w:rPr>
      </w:pPr>
      <w:r w:rsidRPr="006E7D1A">
        <w:rPr>
          <w:rFonts w:ascii="Times New Roman" w:eastAsia="Times New Roman" w:hAnsi="Times New Roman" w:cs="Times New Roman"/>
          <w:sz w:val="24"/>
          <w:szCs w:val="24"/>
        </w:rPr>
        <w:t>Umowę sporządzono w trzech jednobrzmiących egzemplarzach, dwa dla Administratora                            i jeden dla Przetwarzającego.</w:t>
      </w:r>
    </w:p>
    <w:p w:rsidR="00A7352A" w:rsidRPr="006E7D1A" w:rsidRDefault="00A7352A" w:rsidP="00A7352A">
      <w:pPr>
        <w:tabs>
          <w:tab w:val="left" w:pos="281"/>
        </w:tabs>
        <w:spacing w:line="350" w:lineRule="auto"/>
        <w:ind w:left="281" w:right="160" w:hanging="281"/>
        <w:jc w:val="both"/>
        <w:rPr>
          <w:rFonts w:ascii="Times New Roman" w:eastAsia="Times New Roman" w:hAnsi="Times New Roman" w:cs="Times New Roman"/>
          <w:sz w:val="24"/>
          <w:szCs w:val="24"/>
        </w:rPr>
        <w:sectPr w:rsidR="00A7352A" w:rsidRPr="006E7D1A" w:rsidSect="00A7352A">
          <w:footerReference w:type="default" r:id="rId8"/>
          <w:pgSz w:w="11900" w:h="16838"/>
          <w:pgMar w:top="1418" w:right="1410" w:bottom="1418" w:left="1419" w:header="0" w:footer="0" w:gutter="0"/>
          <w:cols w:space="0" w:equalWidth="0">
            <w:col w:w="9071"/>
          </w:cols>
          <w:docGrid w:linePitch="360"/>
        </w:sectPr>
      </w:pPr>
    </w:p>
    <w:p w:rsidR="00A7352A" w:rsidRPr="006E7D1A" w:rsidRDefault="00A7352A" w:rsidP="00A7352A">
      <w:pPr>
        <w:spacing w:line="200" w:lineRule="exact"/>
        <w:jc w:val="both"/>
        <w:rPr>
          <w:rFonts w:ascii="Times New Roman" w:eastAsia="Times New Roman" w:hAnsi="Times New Roman" w:cs="Times New Roman"/>
          <w:sz w:val="24"/>
          <w:szCs w:val="24"/>
        </w:rPr>
      </w:pPr>
    </w:p>
    <w:p w:rsidR="00A7352A" w:rsidRPr="006E7D1A" w:rsidRDefault="00A7352A" w:rsidP="00A7352A">
      <w:pPr>
        <w:spacing w:line="200" w:lineRule="exact"/>
        <w:jc w:val="both"/>
        <w:rPr>
          <w:rFonts w:ascii="Times New Roman" w:eastAsia="Times New Roman" w:hAnsi="Times New Roman" w:cs="Times New Roman"/>
          <w:sz w:val="24"/>
          <w:szCs w:val="24"/>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82" w:lineRule="exact"/>
        <w:jc w:val="both"/>
        <w:rPr>
          <w:rFonts w:ascii="Times New Roman" w:eastAsia="Times New Roman" w:hAnsi="Times New Roman"/>
        </w:rPr>
      </w:pPr>
    </w:p>
    <w:p w:rsidR="00A7352A" w:rsidRDefault="00A7352A" w:rsidP="00A7352A">
      <w:pPr>
        <w:spacing w:line="0" w:lineRule="atLeast"/>
        <w:ind w:left="221"/>
        <w:jc w:val="both"/>
        <w:rPr>
          <w:rFonts w:ascii="Times New Roman" w:eastAsia="Times New Roman" w:hAnsi="Times New Roman"/>
        </w:rPr>
      </w:pPr>
      <w:r>
        <w:rPr>
          <w:rFonts w:ascii="Times New Roman" w:eastAsia="Times New Roman" w:hAnsi="Times New Roman"/>
        </w:rPr>
        <w:t>___________________________________</w:t>
      </w:r>
    </w:p>
    <w:p w:rsidR="00A7352A" w:rsidRDefault="00A7352A" w:rsidP="00A7352A">
      <w:pPr>
        <w:spacing w:line="200" w:lineRule="exact"/>
        <w:jc w:val="both"/>
        <w:rPr>
          <w:rFonts w:ascii="Times New Roman" w:eastAsia="Times New Roman" w:hAnsi="Times New Roman"/>
        </w:rPr>
      </w:pPr>
      <w:r>
        <w:rPr>
          <w:rFonts w:ascii="Times New Roman" w:eastAsia="Times New Roman" w:hAnsi="Times New Roman"/>
        </w:rPr>
        <w:br w:type="column"/>
      </w: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00" w:lineRule="exact"/>
        <w:jc w:val="both"/>
        <w:rPr>
          <w:rFonts w:ascii="Times New Roman" w:eastAsia="Times New Roman" w:hAnsi="Times New Roman"/>
        </w:rPr>
      </w:pPr>
    </w:p>
    <w:p w:rsidR="00A7352A" w:rsidRDefault="00A7352A" w:rsidP="00A7352A">
      <w:pPr>
        <w:spacing w:line="282" w:lineRule="exact"/>
        <w:jc w:val="both"/>
        <w:rPr>
          <w:rFonts w:ascii="Times New Roman" w:eastAsia="Times New Roman" w:hAnsi="Times New Roman"/>
        </w:rPr>
      </w:pPr>
    </w:p>
    <w:p w:rsidR="00A7352A" w:rsidRDefault="00A7352A" w:rsidP="00A7352A">
      <w:pPr>
        <w:spacing w:line="0" w:lineRule="atLeast"/>
        <w:jc w:val="both"/>
        <w:rPr>
          <w:rFonts w:ascii="Times New Roman" w:eastAsia="Times New Roman" w:hAnsi="Times New Roman"/>
        </w:rPr>
      </w:pPr>
      <w:r>
        <w:rPr>
          <w:rFonts w:ascii="Times New Roman" w:eastAsia="Times New Roman" w:hAnsi="Times New Roman"/>
        </w:rPr>
        <w:t>___________________________________</w:t>
      </w:r>
    </w:p>
    <w:p w:rsidR="00A7352A" w:rsidRDefault="00A7352A" w:rsidP="00A7352A">
      <w:pPr>
        <w:spacing w:line="0" w:lineRule="atLeast"/>
        <w:jc w:val="both"/>
        <w:rPr>
          <w:rFonts w:ascii="Times New Roman" w:eastAsia="Times New Roman" w:hAnsi="Times New Roman"/>
        </w:rPr>
        <w:sectPr w:rsidR="00A7352A">
          <w:type w:val="continuous"/>
          <w:pgSz w:w="11900" w:h="16838"/>
          <w:pgMar w:top="1137" w:right="1406" w:bottom="150" w:left="1419" w:header="0" w:footer="0" w:gutter="0"/>
          <w:cols w:num="2" w:space="0" w:equalWidth="0">
            <w:col w:w="4081" w:space="680"/>
            <w:col w:w="4320"/>
          </w:cols>
          <w:docGrid w:linePitch="360"/>
        </w:sectPr>
      </w:pPr>
    </w:p>
    <w:p w:rsidR="00A7352A" w:rsidRDefault="00A7352A" w:rsidP="00A7352A">
      <w:pPr>
        <w:spacing w:line="166" w:lineRule="exact"/>
        <w:jc w:val="both"/>
        <w:rPr>
          <w:rFonts w:ascii="Times New Roman" w:eastAsia="Times New Roman" w:hAnsi="Times New Roman"/>
        </w:rPr>
      </w:pPr>
    </w:p>
    <w:p w:rsidR="00A7352A" w:rsidRDefault="00A7352A" w:rsidP="00A7352A">
      <w:pPr>
        <w:spacing w:line="0" w:lineRule="atLeast"/>
        <w:ind w:left="1681"/>
        <w:jc w:val="both"/>
        <w:rPr>
          <w:rFonts w:ascii="Times New Roman" w:eastAsia="Times New Roman" w:hAnsi="Times New Roman"/>
          <w:b/>
          <w:sz w:val="14"/>
        </w:rPr>
      </w:pPr>
      <w:r>
        <w:rPr>
          <w:rFonts w:ascii="Times New Roman" w:eastAsia="Times New Roman" w:hAnsi="Times New Roman"/>
          <w:b/>
          <w:sz w:val="14"/>
        </w:rPr>
        <w:t>(Administrator)</w:t>
      </w:r>
    </w:p>
    <w:p w:rsidR="00A7352A" w:rsidRDefault="00A7352A" w:rsidP="00A7352A">
      <w:pPr>
        <w:spacing w:line="174" w:lineRule="exact"/>
        <w:jc w:val="both"/>
        <w:rPr>
          <w:rFonts w:ascii="Times New Roman" w:eastAsia="Times New Roman" w:hAnsi="Times New Roman"/>
        </w:rPr>
      </w:pPr>
      <w:r>
        <w:rPr>
          <w:rFonts w:ascii="Times New Roman" w:eastAsia="Times New Roman" w:hAnsi="Times New Roman"/>
          <w:b/>
          <w:sz w:val="14"/>
        </w:rPr>
        <w:br w:type="column"/>
      </w:r>
    </w:p>
    <w:p w:rsidR="00A7352A" w:rsidRDefault="00A7352A" w:rsidP="00A7352A">
      <w:pPr>
        <w:spacing w:line="0" w:lineRule="atLeast"/>
        <w:jc w:val="both"/>
        <w:rPr>
          <w:rFonts w:ascii="Times New Roman" w:eastAsia="Times New Roman" w:hAnsi="Times New Roman"/>
          <w:b/>
          <w:sz w:val="13"/>
        </w:rPr>
        <w:sectPr w:rsidR="00A7352A">
          <w:type w:val="continuous"/>
          <w:pgSz w:w="11900" w:h="16838"/>
          <w:pgMar w:top="1137" w:right="1406" w:bottom="150" w:left="1419" w:header="0" w:footer="0" w:gutter="0"/>
          <w:cols w:num="2" w:space="0" w:equalWidth="0">
            <w:col w:w="5661" w:space="720"/>
            <w:col w:w="2700"/>
          </w:cols>
          <w:docGrid w:linePitch="360"/>
        </w:sectPr>
      </w:pPr>
      <w:r>
        <w:rPr>
          <w:rFonts w:ascii="Times New Roman" w:eastAsia="Times New Roman" w:hAnsi="Times New Roman"/>
          <w:b/>
          <w:sz w:val="13"/>
        </w:rPr>
        <w:t>(Procesor)</w:t>
      </w:r>
    </w:p>
    <w:p w:rsidR="00A7352A" w:rsidRDefault="00A7352A" w:rsidP="00A7352A">
      <w:pPr>
        <w:spacing w:line="0" w:lineRule="atLeast"/>
        <w:ind w:right="19"/>
        <w:jc w:val="center"/>
        <w:rPr>
          <w:rFonts w:ascii="Times New Roman" w:eastAsia="Times New Roman" w:hAnsi="Times New Roman"/>
        </w:rPr>
      </w:pPr>
    </w:p>
    <w:p w:rsidR="00EC52DA" w:rsidRDefault="00EC52DA"/>
    <w:sectPr w:rsidR="00EC52DA" w:rsidSect="00991E31">
      <w:type w:val="continuous"/>
      <w:pgSz w:w="11900" w:h="16838"/>
      <w:pgMar w:top="1137" w:right="1406" w:bottom="150" w:left="1419" w:header="0" w:footer="0" w:gutter="0"/>
      <w:cols w:space="0" w:equalWidth="0">
        <w:col w:w="908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75C" w:rsidRDefault="00AB675C" w:rsidP="00A7352A">
      <w:pPr>
        <w:spacing w:after="0" w:line="240" w:lineRule="auto"/>
      </w:pPr>
      <w:r>
        <w:separator/>
      </w:r>
    </w:p>
  </w:endnote>
  <w:endnote w:type="continuationSeparator" w:id="1">
    <w:p w:rsidR="00AB675C" w:rsidRDefault="00AB675C" w:rsidP="00A73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2A" w:rsidRPr="006E7D1A" w:rsidRDefault="00D94F0B">
    <w:pPr>
      <w:pStyle w:val="Stopka"/>
      <w:jc w:val="right"/>
      <w:rPr>
        <w:rFonts w:ascii="Times New Roman" w:hAnsi="Times New Roman" w:cs="Times New Roman"/>
      </w:rPr>
    </w:pPr>
    <w:r w:rsidRPr="006E7D1A">
      <w:rPr>
        <w:rFonts w:ascii="Times New Roman" w:hAnsi="Times New Roman" w:cs="Times New Roman"/>
      </w:rPr>
      <w:fldChar w:fldCharType="begin"/>
    </w:r>
    <w:r w:rsidR="00EC52DA" w:rsidRPr="006E7D1A">
      <w:rPr>
        <w:rFonts w:ascii="Times New Roman" w:hAnsi="Times New Roman" w:cs="Times New Roman"/>
      </w:rPr>
      <w:instrText>PAGE   \* MERGEFORMAT</w:instrText>
    </w:r>
    <w:r w:rsidRPr="006E7D1A">
      <w:rPr>
        <w:rFonts w:ascii="Times New Roman" w:hAnsi="Times New Roman" w:cs="Times New Roman"/>
      </w:rPr>
      <w:fldChar w:fldCharType="separate"/>
    </w:r>
    <w:r w:rsidR="00427B8A">
      <w:rPr>
        <w:rFonts w:ascii="Times New Roman" w:hAnsi="Times New Roman" w:cs="Times New Roman"/>
        <w:noProof/>
      </w:rPr>
      <w:t>9</w:t>
    </w:r>
    <w:r w:rsidRPr="006E7D1A">
      <w:rPr>
        <w:rFonts w:ascii="Times New Roman" w:hAnsi="Times New Roman" w:cs="Times New Roman"/>
      </w:rPr>
      <w:fldChar w:fldCharType="end"/>
    </w:r>
  </w:p>
  <w:p w:rsidR="00B8232A" w:rsidRDefault="00AB67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75C" w:rsidRDefault="00AB675C" w:rsidP="00A7352A">
      <w:pPr>
        <w:spacing w:after="0" w:line="240" w:lineRule="auto"/>
      </w:pPr>
      <w:r>
        <w:separator/>
      </w:r>
    </w:p>
  </w:footnote>
  <w:footnote w:type="continuationSeparator" w:id="1">
    <w:p w:rsidR="00AB675C" w:rsidRDefault="00AB675C" w:rsidP="00A73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41A7C4C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831C28F0"/>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519B500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431BD7B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l-PL" w:vendorID="12" w:dllVersion="512" w:checkStyle="1"/>
  <w:defaultTabStop w:val="708"/>
  <w:hyphenationZone w:val="425"/>
  <w:characterSpacingControl w:val="doNotCompress"/>
  <w:hdrShapeDefaults>
    <o:shapedefaults v:ext="edit" spidmax="12290"/>
  </w:hdrShapeDefaults>
  <w:footnotePr>
    <w:footnote w:id="0"/>
    <w:footnote w:id="1"/>
  </w:footnotePr>
  <w:endnotePr>
    <w:endnote w:id="0"/>
    <w:endnote w:id="1"/>
  </w:endnotePr>
  <w:compat>
    <w:useFELayout/>
  </w:compat>
  <w:rsids>
    <w:rsidRoot w:val="00A7352A"/>
    <w:rsid w:val="00290897"/>
    <w:rsid w:val="002E4591"/>
    <w:rsid w:val="00427B8A"/>
    <w:rsid w:val="0060278B"/>
    <w:rsid w:val="006E7D1A"/>
    <w:rsid w:val="00991E31"/>
    <w:rsid w:val="00A7352A"/>
    <w:rsid w:val="00A75EC2"/>
    <w:rsid w:val="00AB675C"/>
    <w:rsid w:val="00D51A8F"/>
    <w:rsid w:val="00D94F0B"/>
    <w:rsid w:val="00EC52DA"/>
    <w:rsid w:val="00F03F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1E3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352A"/>
    <w:pPr>
      <w:spacing w:after="0" w:line="240" w:lineRule="auto"/>
      <w:ind w:left="708"/>
    </w:pPr>
    <w:rPr>
      <w:rFonts w:ascii="Calibri" w:eastAsia="Calibri" w:hAnsi="Calibri" w:cs="Arial"/>
      <w:sz w:val="20"/>
      <w:szCs w:val="20"/>
    </w:rPr>
  </w:style>
  <w:style w:type="paragraph" w:styleId="Stopka">
    <w:name w:val="footer"/>
    <w:basedOn w:val="Normalny"/>
    <w:link w:val="StopkaZnak"/>
    <w:uiPriority w:val="99"/>
    <w:unhideWhenUsed/>
    <w:rsid w:val="00A7352A"/>
    <w:pPr>
      <w:tabs>
        <w:tab w:val="center" w:pos="4536"/>
        <w:tab w:val="right" w:pos="9072"/>
      </w:tabs>
      <w:spacing w:after="0" w:line="240" w:lineRule="auto"/>
    </w:pPr>
    <w:rPr>
      <w:rFonts w:ascii="Calibri" w:eastAsia="Calibri" w:hAnsi="Calibri" w:cs="Arial"/>
      <w:sz w:val="20"/>
      <w:szCs w:val="20"/>
    </w:rPr>
  </w:style>
  <w:style w:type="character" w:customStyle="1" w:styleId="StopkaZnak">
    <w:name w:val="Stopka Znak"/>
    <w:basedOn w:val="Domylnaczcionkaakapitu"/>
    <w:link w:val="Stopka"/>
    <w:uiPriority w:val="99"/>
    <w:rsid w:val="00A7352A"/>
    <w:rPr>
      <w:rFonts w:ascii="Calibri" w:eastAsia="Calibri" w:hAnsi="Calibri" w:cs="Arial"/>
      <w:sz w:val="20"/>
      <w:szCs w:val="20"/>
    </w:rPr>
  </w:style>
  <w:style w:type="paragraph" w:styleId="Nagwek">
    <w:name w:val="header"/>
    <w:basedOn w:val="Normalny"/>
    <w:link w:val="NagwekZnak"/>
    <w:uiPriority w:val="99"/>
    <w:semiHidden/>
    <w:unhideWhenUsed/>
    <w:rsid w:val="00A7352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735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BEE0-27CA-4EB8-BD06-5BE27520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1765</Words>
  <Characters>10594</Characters>
  <Application>Microsoft Office Word</Application>
  <DocSecurity>0</DocSecurity>
  <Lines>88</Lines>
  <Paragraphs>24</Paragraphs>
  <ScaleCrop>false</ScaleCrop>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10</cp:revision>
  <dcterms:created xsi:type="dcterms:W3CDTF">2021-12-10T09:17:00Z</dcterms:created>
  <dcterms:modified xsi:type="dcterms:W3CDTF">2021-12-14T07:43:00Z</dcterms:modified>
</cp:coreProperties>
</file>