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9D" w:rsidRPr="00FD321F" w:rsidRDefault="00F21F53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r>
        <w:rPr>
          <w:b w:val="0"/>
          <w:sz w:val="16"/>
          <w:szCs w:val="16"/>
        </w:rPr>
        <w:t>g</w:t>
      </w:r>
      <w:r w:rsidR="002C479D" w:rsidRPr="00FD321F">
        <w:rPr>
          <w:b w:val="0"/>
          <w:sz w:val="16"/>
          <w:szCs w:val="16"/>
        </w:rPr>
        <w:t>m. Radomin</w:t>
      </w:r>
    </w:p>
    <w:p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BYDGOSZCZY I</w:t>
      </w:r>
      <w:r>
        <w:br/>
        <w:t xml:space="preserve">z dnia </w:t>
      </w:r>
      <w:r w:rsidR="0026286E">
        <w:t xml:space="preserve">24 października </w:t>
      </w:r>
      <w:r>
        <w:t>2018 r.</w:t>
      </w:r>
      <w:r>
        <w:br/>
        <w:t>o wynikach wyborów do rad na obszarze województwa kujawsko-pomorskie</w:t>
      </w:r>
    </w:p>
    <w:p w:rsidR="002C479D" w:rsidRDefault="002C479D">
      <w:pPr>
        <w:pStyle w:val="Tytu"/>
        <w:spacing w:line="276" w:lineRule="auto"/>
      </w:pPr>
    </w:p>
    <w:p w:rsidR="002C479D" w:rsidRDefault="002C479D">
      <w:pPr>
        <w:pStyle w:val="Tytu"/>
        <w:spacing w:line="276" w:lineRule="auto"/>
      </w:pPr>
      <w:r>
        <w:t>[WYCIĄG]</w:t>
      </w:r>
    </w:p>
    <w:p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</w:rPr>
        <w:t>Komisarz Wyborczy w Bydgoszczy I podaje do publicznej wiadomości wyniki wyborów do rad na obszarze województwa kujawsko-pomorskie, przeprowadzonych w dniu 21 października 2018 r.</w:t>
      </w:r>
    </w:p>
    <w:p w:rsidR="00EA46AE" w:rsidRDefault="008501E3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164</w:t>
      </w:r>
      <w:r>
        <w:rPr>
          <w:sz w:val="26"/>
        </w:rPr>
        <w:t xml:space="preserve"> rad,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144</w:t>
      </w:r>
      <w:r>
        <w:rPr>
          <w:sz w:val="26"/>
        </w:rPr>
        <w:t xml:space="preserve">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131</w:t>
      </w:r>
      <w:r>
        <w:rPr>
          <w:sz w:val="26"/>
        </w:rPr>
        <w:t xml:space="preserve"> rad gmin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19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2651 radnych, z czego: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2260 radnych rad gmin, z tego: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1965 radnych w gminach do 20 tys. mieszkańców,</w:t>
      </w:r>
    </w:p>
    <w:p w:rsidR="00EA46AE" w:rsidRDefault="008501E3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295 radnych w gminach powyżej 20 tys. mieszkańców;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361 radnych rad powiatów;</w:t>
      </w:r>
    </w:p>
    <w:p w:rsidR="00EA46AE" w:rsidRDefault="008501E3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30 radnych Sejmiku Województwa Kujawsko-Pomorskiego.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2100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1900 okręgach wyborczych.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200 okręgach wyborczych, w których liczba zarejestrowanych kandydatów była równa lub mniejsza od liczby radnych wybieranych w tych okręgach wyborczych. W związku z tym 200 radnych uzyskało mandaty bez głosowania.</w:t>
      </w:r>
    </w:p>
    <w:p w:rsidR="00EA46AE" w:rsidRDefault="008501E3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131 rad gmin do 20 tys. mieszkańców, w których utworzono 1965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1965 radnych spośród 5222 kandydatów zgłoszonych przez 441 komitetów wyborczych, w tym 395 komitetów wyborczych wyborców utworzonych jedynie w celu zgłoszenia kandydatów na radnych do rady gminy w gminie do 20 tys. mieszkańców.</w:t>
      </w:r>
    </w:p>
    <w:p w:rsidR="003804D0" w:rsidRDefault="003804D0">
      <w:pPr>
        <w:spacing w:line="276" w:lineRule="auto"/>
        <w:ind w:left="425" w:hanging="425"/>
        <w:jc w:val="both"/>
      </w:pPr>
      <w:r>
        <w:rPr>
          <w:color w:val="auto"/>
          <w:sz w:val="26"/>
        </w:rPr>
        <w:tab/>
      </w:r>
      <w:r w:rsidRPr="003804D0">
        <w:rPr>
          <w:color w:val="auto"/>
          <w:sz w:val="26"/>
        </w:rPr>
        <w:t xml:space="preserve">Wśród kandydatów było </w:t>
      </w:r>
      <w:r>
        <w:rPr>
          <w:color w:val="auto"/>
          <w:sz w:val="26"/>
        </w:rPr>
        <w:t>2</w:t>
      </w:r>
      <w:r w:rsidRPr="003804D0">
        <w:rPr>
          <w:color w:val="auto"/>
          <w:sz w:val="26"/>
        </w:rPr>
        <w:t xml:space="preserve"> obywateli Unii Europejskiej niebędących obywatelami polskimi.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1965 radnych</w:t>
      </w:r>
      <w:r w:rsidR="00B27C1A">
        <w:rPr>
          <w:sz w:val="26"/>
        </w:rPr>
        <w:t>, w</w:t>
      </w:r>
      <w:r w:rsidR="00B27C1A" w:rsidRPr="00964BE7">
        <w:rPr>
          <w:sz w:val="26"/>
        </w:rPr>
        <w:t xml:space="preserve">tym </w:t>
      </w:r>
      <w:r w:rsidR="00B27C1A">
        <w:rPr>
          <w:sz w:val="26"/>
        </w:rPr>
        <w:t>1 obywatela</w:t>
      </w:r>
      <w:r w:rsidR="00B27C1A" w:rsidRPr="00964BE7">
        <w:rPr>
          <w:sz w:val="26"/>
        </w:rPr>
        <w:t>Unii Europejskiej</w:t>
      </w:r>
      <w:r w:rsidR="00B27C1A">
        <w:rPr>
          <w:sz w:val="26"/>
        </w:rPr>
        <w:t xml:space="preserve"> niebędącego obywatelem polskim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746167</w:t>
      </w:r>
      <w:r w:rsidR="00964BE7">
        <w:rPr>
          <w:sz w:val="26"/>
        </w:rPr>
        <w:t xml:space="preserve"> osób, w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16 obywateli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406110 osobom</w:t>
      </w:r>
      <w:r w:rsidR="00086937">
        <w:rPr>
          <w:sz w:val="26"/>
        </w:rPr>
        <w:t>, w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16obywatelom 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405957 osób,</w:t>
      </w:r>
      <w:r w:rsidR="00F05912">
        <w:rPr>
          <w:sz w:val="26"/>
        </w:rPr>
        <w:t xml:space="preserve"> to jest</w:t>
      </w:r>
      <w:r>
        <w:rPr>
          <w:b/>
          <w:bCs/>
          <w:sz w:val="26"/>
        </w:rPr>
        <w:t>54,41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Głosów ważnych oddano 395223,</w:t>
      </w:r>
      <w:r w:rsidR="00F05912">
        <w:rPr>
          <w:sz w:val="26"/>
        </w:rPr>
        <w:t xml:space="preserve"> to jest</w:t>
      </w:r>
      <w:r>
        <w:rPr>
          <w:b/>
          <w:bCs/>
          <w:sz w:val="26"/>
        </w:rPr>
        <w:t>97,36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>Głosów nieważnych oddano 10734,</w:t>
      </w:r>
      <w:r w:rsidR="00F05912">
        <w:rPr>
          <w:sz w:val="26"/>
        </w:rPr>
        <w:t xml:space="preserve"> to jest</w:t>
      </w:r>
      <w:r>
        <w:rPr>
          <w:b/>
          <w:bCs/>
          <w:sz w:val="26"/>
        </w:rPr>
        <w:t>2,64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2399,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22,35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8330,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77,60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5,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1765 okręgach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Głosowania nie przeprowadzono w 200 okręgach wyborczych, w których zgłoszono jedną listę kandydatów (jednego kandydata). W związku z tym 200 radnych uzyskało mandat bez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11.</w:t>
      </w:r>
      <w:r>
        <w:rPr>
          <w:sz w:val="26"/>
        </w:rPr>
        <w:tab/>
        <w:t>Głosowanie przeprowadzono w 945 obwodach głosowania.</w:t>
      </w:r>
    </w:p>
    <w:p w:rsidR="00EA46AE" w:rsidRDefault="00EA46AE">
      <w:pPr>
        <w:spacing w:line="276" w:lineRule="auto"/>
        <w:ind w:left="425" w:hanging="425"/>
        <w:jc w:val="both"/>
        <w:rPr>
          <w:color w:val="00A65D"/>
          <w:sz w:val="26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49 okręgów wyborczych.</w:t>
      </w:r>
    </w:p>
    <w:p w:rsidR="003D7148" w:rsidRDefault="008501E3" w:rsidP="003D7148">
      <w:pPr>
        <w:spacing w:line="276" w:lineRule="auto"/>
        <w:ind w:left="425" w:hanging="425"/>
        <w:jc w:val="both"/>
        <w:rPr>
          <w:color w:val="auto"/>
          <w:sz w:val="26"/>
        </w:rPr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295 radnych spośród 2072 kandydatów zgłoszonych na 275 listach kandydatów przez 50 komitetów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295 radnych.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Uprawnionych do głosowania było 797381 osób</w:t>
      </w:r>
      <w:r w:rsidR="00964BE7">
        <w:rPr>
          <w:sz w:val="26"/>
        </w:rPr>
        <w:t>, w</w:t>
      </w:r>
      <w:r w:rsidR="00964BE7" w:rsidRPr="00964BE7">
        <w:rPr>
          <w:sz w:val="26"/>
        </w:rPr>
        <w:t xml:space="preserve">tym </w:t>
      </w:r>
      <w:r w:rsidR="00964BE7">
        <w:rPr>
          <w:sz w:val="26"/>
        </w:rPr>
        <w:t>21 obywateli</w:t>
      </w:r>
      <w:r w:rsidR="00964BE7" w:rsidRPr="00964BE7">
        <w:rPr>
          <w:sz w:val="26"/>
        </w:rPr>
        <w:t>Unii Europejskiej niebędących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5.</w:t>
      </w:r>
      <w:r>
        <w:rPr>
          <w:sz w:val="26"/>
        </w:rPr>
        <w:tab/>
        <w:t>Karty do głosowania wydano 415606 osobom</w:t>
      </w:r>
      <w:r w:rsidR="00086937">
        <w:rPr>
          <w:sz w:val="26"/>
        </w:rPr>
        <w:t>, w</w:t>
      </w:r>
      <w:r w:rsidR="00086937" w:rsidRPr="00964BE7">
        <w:rPr>
          <w:sz w:val="26"/>
        </w:rPr>
        <w:t xml:space="preserve">tym </w:t>
      </w:r>
      <w:r w:rsidR="00086937">
        <w:rPr>
          <w:sz w:val="26"/>
        </w:rPr>
        <w:t>15obywatelomUnii Europejskiej niebędącym</w:t>
      </w:r>
      <w:r w:rsidR="00086937" w:rsidRPr="00964BE7">
        <w:rPr>
          <w:sz w:val="26"/>
        </w:rPr>
        <w:t xml:space="preserve"> obywatelami polskimi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415230 osób,</w:t>
      </w:r>
      <w:r w:rsidR="00F05912">
        <w:rPr>
          <w:sz w:val="26"/>
        </w:rPr>
        <w:t xml:space="preserve"> to jest</w:t>
      </w:r>
      <w:r>
        <w:rPr>
          <w:b/>
          <w:bCs/>
          <w:sz w:val="26"/>
        </w:rPr>
        <w:t>52,07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403389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97,15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11841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2,85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6417,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54,19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5424,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45,81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>Głosowanie przeprowadzono w 49</w:t>
      </w:r>
      <w:r w:rsidR="00AF4201">
        <w:rPr>
          <w:sz w:val="26"/>
        </w:rPr>
        <w:t xml:space="preserve"> 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660 obwodach głosowania.</w:t>
      </w:r>
    </w:p>
    <w:p w:rsidR="00EA46AE" w:rsidRDefault="008501E3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19 rad powiatów, w których utworzono 80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361 radnych spośród 2361 kandydatów zgłoszonych na 375 listach kandydatów przez 45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3.</w:t>
      </w:r>
      <w:r>
        <w:rPr>
          <w:color w:val="auto"/>
          <w:sz w:val="26"/>
        </w:rPr>
        <w:tab/>
        <w:t>Wybrano 361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1035330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552075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551797 osób,</w:t>
      </w:r>
      <w:r w:rsidR="00F05912">
        <w:rPr>
          <w:sz w:val="26"/>
        </w:rPr>
        <w:t xml:space="preserve"> to jest</w:t>
      </w:r>
      <w:r>
        <w:rPr>
          <w:b/>
          <w:bCs/>
          <w:sz w:val="26"/>
        </w:rPr>
        <w:t>53,30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514418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93,23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37379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6,77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23989,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64,18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>niepostawienia znaku „X” obok nazwiska żadnego kandydata oddano 13390,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35,82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80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1203 obwodach głosowania.</w:t>
      </w:r>
    </w:p>
    <w:p w:rsidR="00EA46AE" w:rsidRPr="00C750BC" w:rsidRDefault="008501E3" w:rsidP="00C750BC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Kujawsko-Pomorskiego </w:t>
      </w:r>
    </w:p>
    <w:p w:rsidR="00EA46AE" w:rsidRDefault="008501E3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Kujawsko-Pomorskiego utworzono 6 okręgów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 radnych spośród 375 kandydatów zgłoszonych na 59 listach kandydatów przez 12 komitetów wyborczych.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3.</w:t>
      </w:r>
      <w:r>
        <w:rPr>
          <w:sz w:val="26"/>
        </w:rPr>
        <w:tab/>
        <w:t>Wybrano 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Uprawnionych do głosowania było 1611366 osób.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W wyborach wzięło udział (oddało ważne karty do głosowania) 851329 osób,</w:t>
      </w:r>
      <w:r w:rsidR="00F05912">
        <w:rPr>
          <w:sz w:val="26"/>
        </w:rPr>
        <w:t xml:space="preserve"> to jest</w:t>
      </w:r>
      <w:r>
        <w:rPr>
          <w:b/>
          <w:bCs/>
          <w:sz w:val="26"/>
        </w:rPr>
        <w:t>52,83</w:t>
      </w:r>
      <w:r>
        <w:rPr>
          <w:b/>
          <w:sz w:val="26"/>
        </w:rPr>
        <w:t>%</w:t>
      </w:r>
      <w:r w:rsidR="0020444B"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790007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92,80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9.</w:t>
      </w:r>
      <w:r>
        <w:rPr>
          <w:sz w:val="26"/>
        </w:rPr>
        <w:tab/>
        <w:t xml:space="preserve">Głosowanie przeprowadzono w 6 </w:t>
      </w:r>
      <w:r w:rsidR="00E21674">
        <w:rPr>
          <w:sz w:val="26"/>
        </w:rPr>
        <w:t>okręgach wyborczych</w:t>
      </w:r>
      <w:r>
        <w:rPr>
          <w:sz w:val="26"/>
        </w:rPr>
        <w:t>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10.</w:t>
      </w:r>
      <w:r>
        <w:rPr>
          <w:sz w:val="26"/>
        </w:rPr>
        <w:tab/>
        <w:t>Głosowanie przeprowadzono w 1651 obwodach głosowania.</w:t>
      </w:r>
    </w:p>
    <w:p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:rsidR="00083373" w:rsidRPr="00083373" w:rsidRDefault="00083373" w:rsidP="00083373">
      <w:pPr>
        <w:jc w:val="center"/>
        <w:rPr>
          <w:b/>
          <w:sz w:val="26"/>
          <w:szCs w:val="26"/>
        </w:rPr>
      </w:pPr>
    </w:p>
    <w:p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Radomin</w:t>
      </w:r>
    </w:p>
    <w:p w:rsidR="00EA46AE" w:rsidRDefault="008501E3" w:rsidP="00540307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lastRenderedPageBreak/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>Dla wyboru Rady utworzono 15 jednomandatowych okręgów wyborczych.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2498.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1444 osobom.</w:t>
      </w:r>
    </w:p>
    <w:p w:rsidR="00EA46AE" w:rsidRDefault="008501E3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1444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>
        <w:rPr>
          <w:b/>
          <w:bCs/>
          <w:sz w:val="26"/>
        </w:rPr>
        <w:t>57,81%</w:t>
      </w:r>
      <w:r>
        <w:rPr>
          <w:sz w:val="26"/>
        </w:rPr>
        <w:t xml:space="preserve"> uprawnionych do głosowania.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1412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 oddano 8,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24,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postawienia znaku „X” wyłącznie obok nazwiska skreślonego kandydata oddano 0,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4 okręgach wyborczych, tj. okręgach nr 2, nr 6, nr 7, nr 10, w których zarejestrowano jednego kandydata.</w:t>
      </w:r>
    </w:p>
    <w:p w:rsidR="00EA46AE" w:rsidRDefault="008501E3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FODROWSKI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STACHOWSKI Dawid,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154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154;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150;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TUCHOLSKI Waldemar,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169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101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101;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LASKOWSKI Waldemar Ireneusz,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257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123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123;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SILKOWSKI Michał,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SZPEJANKOWSKI Lech,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SAWICKI Kazimierz,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208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KWIATKOWSKI Henryk,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KWIATKOWSKI Henryk Roman,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:rsidR="00291B91" w:rsidRDefault="008501E3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BEJGIER Zbigniew,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249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164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164;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163;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PILARSKI Jan,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12. Okręg wyborczy nr 12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280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179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179;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176;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RUTKOWSKI Bartłomiej Paweł,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209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125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125;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123;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SZARSZEWSKA Grażyna,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222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116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116;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112;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NOSARZEWSKI Grzegorz,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UCZCIWA GMINA.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:rsidR="00291B91" w:rsidRDefault="00291B91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liczba osób uprawnionych do głosowania wynosiła </w:t>
      </w:r>
      <w:r>
        <w:rPr>
          <w:sz w:val="26"/>
          <w:szCs w:val="26"/>
        </w:rPr>
        <w:t>234</w:t>
      </w:r>
      <w:r w:rsidR="004B1D4A">
        <w:rPr>
          <w:sz w:val="26"/>
          <w:szCs w:val="26"/>
        </w:rPr>
        <w:t>;</w:t>
      </w:r>
    </w:p>
    <w:p w:rsidR="00291B91" w:rsidRDefault="00291B91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 karty do głosowania wydano 128 osobom</w:t>
      </w:r>
      <w:r w:rsidR="004B1D4A">
        <w:rPr>
          <w:sz w:val="26"/>
          <w:szCs w:val="26"/>
        </w:rPr>
        <w:t>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5</w:t>
      </w:r>
      <w:r w:rsidR="008501E3">
        <w:rPr>
          <w:sz w:val="26"/>
        </w:rPr>
        <w:t>) liczba kart ważnych (osób, które wzięły udział w głosowaniu) wyniosła 128;</w:t>
      </w:r>
    </w:p>
    <w:p w:rsidR="00EA46AE" w:rsidRDefault="00291B91">
      <w:pPr>
        <w:spacing w:line="276" w:lineRule="auto"/>
        <w:ind w:left="851" w:hanging="425"/>
      </w:pPr>
      <w:r>
        <w:rPr>
          <w:sz w:val="26"/>
        </w:rPr>
        <w:t>6</w:t>
      </w:r>
      <w:r w:rsidR="008501E3">
        <w:rPr>
          <w:sz w:val="26"/>
        </w:rPr>
        <w:t>) głosów ważnych oddano 127;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:rsidR="00EA46AE" w:rsidRDefault="008501E3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BLUMKOWSKI Sławomir,</w:t>
      </w:r>
    </w:p>
    <w:p w:rsidR="00EA46AE" w:rsidRDefault="008501E3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855"/>
        </w:tabs>
        <w:spacing w:line="276" w:lineRule="auto"/>
        <w:ind w:left="851" w:hanging="425"/>
      </w:pPr>
    </w:p>
    <w:p w:rsidR="00EA46AE" w:rsidRPr="001B33B2" w:rsidRDefault="00EA46AE" w:rsidP="001C4D52">
      <w:pPr>
        <w:spacing w:line="276" w:lineRule="auto"/>
        <w:rPr>
          <w:b/>
          <w:sz w:val="26"/>
        </w:rPr>
      </w:pPr>
    </w:p>
    <w:p w:rsidR="00AB14C1" w:rsidRDefault="00AB14C1" w:rsidP="001C4D52">
      <w:pPr>
        <w:spacing w:line="276" w:lineRule="auto"/>
      </w:pPr>
    </w:p>
    <w:p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5.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Golubsko-Dobrzyńskiego</w:t>
      </w:r>
    </w:p>
    <w:p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Rady utworzono 4 okręgi wyborcze, w których łącznie wybierano 17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35978.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20172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</w:t>
      </w:r>
      <w:r w:rsidRPr="00B6160E">
        <w:rPr>
          <w:sz w:val="26"/>
          <w:szCs w:val="26"/>
        </w:rPr>
        <w:t>wzięło udział (oddało ważne karty do głosowania) 20159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>
        <w:rPr>
          <w:b/>
          <w:bCs/>
          <w:sz w:val="26"/>
        </w:rPr>
        <w:t>56,03%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19030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8501E3">
        <w:rPr>
          <w:b/>
          <w:bCs/>
          <w:sz w:val="26"/>
          <w:szCs w:val="26"/>
        </w:rPr>
        <w:t>94,40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1129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5,60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735,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65,10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394,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34,90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13</w:t>
      </w:r>
      <w:r>
        <w:rPr>
          <w:sz w:val="26"/>
        </w:rPr>
        <w:tab/>
        <w:t>KOMITET WYBORCZY WYBORCÓW UCZCIWY POWIAT;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14</w:t>
      </w:r>
      <w:r>
        <w:rPr>
          <w:sz w:val="26"/>
        </w:rPr>
        <w:tab/>
        <w:t>KWW POROZUMIENIE SAMORZĄDOWE CDG I ZGODA.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3891;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3622;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FOKSIŃSKI Jacek Rafał;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SLD LEWICA RAZEM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radną z tej listy została wybrana: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BRZOSKOWSKA Danuta Wioletta;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MŁODZIANKIEWICZ Wiesław Stanisław;</w:t>
      </w:r>
    </w:p>
    <w:p w:rsidR="00EA46AE" w:rsidRDefault="002A5B8A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EA46AE" w:rsidRDefault="00EA46AE" w:rsidP="00743AEC">
      <w:pPr>
        <w:tabs>
          <w:tab w:val="left" w:pos="855"/>
        </w:tabs>
        <w:spacing w:line="276" w:lineRule="auto"/>
      </w:pPr>
    </w:p>
    <w:p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Kujawsko-Pomorskiego</w:t>
      </w:r>
    </w:p>
    <w:p w:rsidR="00EA46AE" w:rsidRDefault="008501E3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Dla wyboru Sejmiku utworzono 6 okręgów wyborczych, w których łącznie wybierano 30 radnych.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Liczba osób uprawnionych do głosowania wynosiła </w:t>
      </w:r>
      <w:r>
        <w:rPr>
          <w:sz w:val="26"/>
          <w:szCs w:val="26"/>
        </w:rPr>
        <w:t>1611366.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Karty do głosowania wydano 852231 osobom.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4.</w:t>
      </w:r>
      <w:r>
        <w:rPr>
          <w:sz w:val="26"/>
        </w:rPr>
        <w:tab/>
        <w:t>W wyborach wzięło ud</w:t>
      </w:r>
      <w:r w:rsidRPr="0089781A">
        <w:rPr>
          <w:sz w:val="26"/>
          <w:szCs w:val="26"/>
        </w:rPr>
        <w:t>ział (oddało ważne karty do głosowania) 851329</w:t>
      </w:r>
      <w:r>
        <w:rPr>
          <w:sz w:val="26"/>
        </w:rPr>
        <w:t xml:space="preserve"> osób,</w:t>
      </w:r>
      <w:r w:rsidR="00F05912">
        <w:rPr>
          <w:sz w:val="26"/>
        </w:rPr>
        <w:t xml:space="preserve"> to jest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</w:p>
    <w:p w:rsidR="00EA46AE" w:rsidRDefault="0020444B">
      <w:pPr>
        <w:spacing w:line="276" w:lineRule="auto"/>
        <w:ind w:left="425" w:hanging="425"/>
        <w:jc w:val="both"/>
      </w:pPr>
      <w:r>
        <w:rPr>
          <w:sz w:val="26"/>
        </w:rPr>
        <w:t>5.</w:t>
      </w:r>
      <w:r w:rsidR="008501E3">
        <w:rPr>
          <w:sz w:val="26"/>
        </w:rPr>
        <w:tab/>
        <w:t xml:space="preserve">Głosów ważnych oddano </w:t>
      </w:r>
      <w:r w:rsidR="008501E3">
        <w:rPr>
          <w:sz w:val="26"/>
          <w:szCs w:val="26"/>
        </w:rPr>
        <w:t>790007</w:t>
      </w:r>
      <w:r w:rsidR="008501E3">
        <w:rPr>
          <w:sz w:val="26"/>
        </w:rPr>
        <w:t>,</w:t>
      </w:r>
      <w:r w:rsidR="00F05912">
        <w:rPr>
          <w:sz w:val="26"/>
        </w:rPr>
        <w:t xml:space="preserve"> to jest</w:t>
      </w:r>
      <w:r w:rsidR="008501E3">
        <w:rPr>
          <w:b/>
          <w:bCs/>
          <w:sz w:val="26"/>
          <w:szCs w:val="26"/>
        </w:rPr>
        <w:t>92,80</w:t>
      </w:r>
      <w:r w:rsidR="008501E3">
        <w:rPr>
          <w:b/>
          <w:sz w:val="26"/>
        </w:rPr>
        <w:t>%</w:t>
      </w:r>
      <w:r w:rsidR="008501E3">
        <w:rPr>
          <w:sz w:val="26"/>
        </w:rPr>
        <w:t xml:space="preserve"> ogólnej liczby głosów oddanych.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61322</w:t>
      </w:r>
      <w:r>
        <w:rPr>
          <w:sz w:val="26"/>
        </w:rPr>
        <w:t>,</w:t>
      </w:r>
      <w:r w:rsidR="00F05912">
        <w:rPr>
          <w:sz w:val="26"/>
        </w:rPr>
        <w:t xml:space="preserve"> to jest</w:t>
      </w:r>
      <w:r>
        <w:rPr>
          <w:b/>
          <w:bCs/>
          <w:sz w:val="26"/>
          <w:szCs w:val="26"/>
        </w:rPr>
        <w:t>7,20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postawienia znaku „X” obok nazwiska dwóch lub większej liczby kandydatów</w:t>
      </w:r>
      <w:r w:rsidR="00DD5FBE"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22091,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36,02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>niepostawienia znaku „X” obok nazwiska żadnego kandydata oddano 39231,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63,98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nieważnych,</w:t>
      </w:r>
    </w:p>
    <w:p w:rsidR="00EA46AE" w:rsidRDefault="008501E3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="00DD5FBE"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</w:t>
      </w:r>
      <w:r w:rsidR="00F05912">
        <w:rPr>
          <w:sz w:val="26"/>
          <w:szCs w:val="26"/>
        </w:rPr>
        <w:t xml:space="preserve"> to jest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 ogólnej liczby głosów nieważnych.</w:t>
      </w:r>
    </w:p>
    <w:p w:rsidR="00EA46AE" w:rsidRDefault="008501E3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Warunki uprawniające do uczestniczenia w podziale mandatów spełniły następujące listy: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</w:r>
      <w:r w:rsidR="00C9341F">
        <w:rPr>
          <w:sz w:val="26"/>
        </w:rPr>
        <w:t>lista nr 2</w:t>
      </w:r>
      <w:r>
        <w:rPr>
          <w:sz w:val="26"/>
        </w:rPr>
        <w:tab/>
        <w:t>KOMITET WYBORCZY PSL;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</w:r>
      <w:r w:rsidR="00C9341F">
        <w:rPr>
          <w:sz w:val="26"/>
        </w:rPr>
        <w:t>lista nr 4</w:t>
      </w:r>
      <w:r>
        <w:rPr>
          <w:sz w:val="26"/>
        </w:rPr>
        <w:tab/>
        <w:t>KKW PLATFORMA.NOWOCZESNA KOALICJA OBYWATELSKA;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C9341F">
        <w:rPr>
          <w:sz w:val="26"/>
        </w:rPr>
        <w:t>lista nr 5</w:t>
      </w:r>
      <w:r>
        <w:rPr>
          <w:sz w:val="26"/>
        </w:rPr>
        <w:tab/>
        <w:t>KKW SLD LEWICA RAZEM;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</w:r>
      <w:r w:rsidR="00C9341F">
        <w:rPr>
          <w:sz w:val="26"/>
        </w:rPr>
        <w:t>lista nr 8</w:t>
      </w:r>
      <w:r>
        <w:rPr>
          <w:sz w:val="26"/>
        </w:rPr>
        <w:tab/>
        <w:t>KWW KUKIZ'15;</w:t>
      </w:r>
    </w:p>
    <w:p w:rsidR="00EA46AE" w:rsidRDefault="008501E3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="00C9341F">
        <w:rPr>
          <w:sz w:val="26"/>
        </w:rPr>
        <w:t>lista nr 10</w:t>
      </w:r>
      <w:r>
        <w:rPr>
          <w:sz w:val="26"/>
        </w:rPr>
        <w:tab/>
        <w:t>KW PRAWO I SPRAWIEDLIWOŚĆ.</w:t>
      </w:r>
    </w:p>
    <w:p w:rsidR="00EA46AE" w:rsidRDefault="00EA46AE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:rsidR="00EA46AE" w:rsidRDefault="008501E3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:rsidR="00EA46AE" w:rsidRDefault="008501E3">
      <w:pPr>
        <w:spacing w:before="240"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</w:r>
      <w:r w:rsidR="000546CE" w:rsidRPr="000546CE">
        <w:rPr>
          <w:sz w:val="26"/>
        </w:rPr>
        <w:t>ogółem głosów oddano (liczba kart ważnych)</w:t>
      </w:r>
      <w:r>
        <w:rPr>
          <w:sz w:val="26"/>
        </w:rPr>
        <w:t xml:space="preserve"> 134899;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głosów ważnych oddano 124417;</w:t>
      </w:r>
    </w:p>
    <w:p w:rsidR="00EA46AE" w:rsidRDefault="008501E3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komitety wyborcze uczestniczące w podziale mandatów uzyskały następujące liczby mandatów: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KOMITET WYBORCZY PSL uzyskała 1 mandat;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 z tej listy został wybrany: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BOBER Ryszard Jakub;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PLATFORMA.NOWOCZESNA KOALICJA OBYWATELSKA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MALINOWSKI Robert,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CZEPEK Michał Marek;</w:t>
      </w:r>
    </w:p>
    <w:p w:rsidR="00EA46AE" w:rsidRDefault="008501E3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10</w:t>
      </w:r>
      <w:r>
        <w:rPr>
          <w:sz w:val="26"/>
        </w:rPr>
        <w:t xml:space="preserve"> ― KW PRAWO I SPRAWIEDLIWOŚĆ uzyskała 2 mandaty;</w:t>
      </w:r>
    </w:p>
    <w:p w:rsidR="00EA46AE" w:rsidRDefault="008501E3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</w:r>
      <w:r w:rsidR="001D6EAF">
        <w:rPr>
          <w:sz w:val="26"/>
        </w:rPr>
        <w:t>radnymi z tej listy zostali wybrani: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TARANOWICZ Małgorzata Beata,</w:t>
      </w:r>
    </w:p>
    <w:p w:rsidR="00EA46AE" w:rsidRDefault="008501E3">
      <w:pPr>
        <w:spacing w:line="276" w:lineRule="auto"/>
        <w:ind w:left="850"/>
      </w:pPr>
      <w:r>
        <w:rPr>
          <w:sz w:val="26"/>
        </w:rPr>
        <w:tab/>
        <w:t>― HILDEBRANDT Marek;</w:t>
      </w:r>
    </w:p>
    <w:p w:rsidR="00EA46AE" w:rsidRDefault="00103FE9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6)</w:t>
      </w:r>
      <w:r w:rsidR="008501E3">
        <w:rPr>
          <w:sz w:val="26"/>
        </w:rPr>
        <w:tab/>
        <w:t xml:space="preserve">w okręgu wszystkie mandaty zostały </w:t>
      </w:r>
      <w:r>
        <w:rPr>
          <w:sz w:val="26"/>
        </w:rPr>
        <w:t>obsadzone.</w:t>
      </w:r>
    </w:p>
    <w:p w:rsidR="002C479D" w:rsidRPr="00743AEC" w:rsidRDefault="002C479D" w:rsidP="00743AEC">
      <w:pPr>
        <w:tabs>
          <w:tab w:val="left" w:pos="855"/>
        </w:tabs>
        <w:spacing w:line="276" w:lineRule="auto"/>
      </w:pPr>
    </w:p>
    <w:p w:rsidR="00B86748" w:rsidRDefault="00B86748" w:rsidP="00B86748">
      <w:pPr>
        <w:spacing w:line="276" w:lineRule="auto"/>
        <w:rPr>
          <w:b/>
        </w:rPr>
      </w:pPr>
    </w:p>
    <w:p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Bydgoszczy I</w:t>
      </w:r>
    </w:p>
    <w:p w:rsidR="00EA46AE" w:rsidRPr="003C62DA" w:rsidRDefault="00B86748" w:rsidP="003C62DA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Igor Zgoliński</w:t>
      </w:r>
      <w:bookmarkEnd w:id="0"/>
    </w:p>
    <w:sectPr w:rsidR="00EA46AE" w:rsidRPr="003C62DA" w:rsidSect="00393155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F9" w:rsidRDefault="00637FF9">
      <w:r>
        <w:separator/>
      </w:r>
    </w:p>
  </w:endnote>
  <w:endnote w:type="continuationSeparator" w:id="0">
    <w:p w:rsidR="00637FF9" w:rsidRDefault="0063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F9" w:rsidRDefault="00637FF9">
      <w:r>
        <w:separator/>
      </w:r>
    </w:p>
  </w:footnote>
  <w:footnote w:type="continuationSeparator" w:id="0">
    <w:p w:rsidR="00637FF9" w:rsidRDefault="00637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46AE"/>
    <w:rsid w:val="00000D3A"/>
    <w:rsid w:val="00005832"/>
    <w:rsid w:val="000546CE"/>
    <w:rsid w:val="00076153"/>
    <w:rsid w:val="00083373"/>
    <w:rsid w:val="00086937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444B"/>
    <w:rsid w:val="0023328C"/>
    <w:rsid w:val="002448F0"/>
    <w:rsid w:val="002512CF"/>
    <w:rsid w:val="0026286E"/>
    <w:rsid w:val="00291B91"/>
    <w:rsid w:val="00294D0B"/>
    <w:rsid w:val="002A385F"/>
    <w:rsid w:val="002A51C8"/>
    <w:rsid w:val="002A5B8A"/>
    <w:rsid w:val="002C479D"/>
    <w:rsid w:val="002D7615"/>
    <w:rsid w:val="002F7CDA"/>
    <w:rsid w:val="00300A52"/>
    <w:rsid w:val="0036332E"/>
    <w:rsid w:val="0037216B"/>
    <w:rsid w:val="00376016"/>
    <w:rsid w:val="003804D0"/>
    <w:rsid w:val="00393155"/>
    <w:rsid w:val="00395E30"/>
    <w:rsid w:val="003A750D"/>
    <w:rsid w:val="003C62DA"/>
    <w:rsid w:val="003D272C"/>
    <w:rsid w:val="003D7148"/>
    <w:rsid w:val="003E2295"/>
    <w:rsid w:val="003E292C"/>
    <w:rsid w:val="004631E6"/>
    <w:rsid w:val="004B1D4A"/>
    <w:rsid w:val="00540307"/>
    <w:rsid w:val="00565B48"/>
    <w:rsid w:val="0056701F"/>
    <w:rsid w:val="005D62D4"/>
    <w:rsid w:val="005E1E9A"/>
    <w:rsid w:val="005F1A7B"/>
    <w:rsid w:val="00637FF9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85EAE"/>
    <w:rsid w:val="0089781A"/>
    <w:rsid w:val="00901789"/>
    <w:rsid w:val="00905CB0"/>
    <w:rsid w:val="00905E0F"/>
    <w:rsid w:val="009534A9"/>
    <w:rsid w:val="00964BE7"/>
    <w:rsid w:val="0097258E"/>
    <w:rsid w:val="00983D33"/>
    <w:rsid w:val="009C0F9B"/>
    <w:rsid w:val="009C3CDF"/>
    <w:rsid w:val="009D7D7D"/>
    <w:rsid w:val="00A24848"/>
    <w:rsid w:val="00A40C47"/>
    <w:rsid w:val="00A52CDB"/>
    <w:rsid w:val="00A63B72"/>
    <w:rsid w:val="00AB14C1"/>
    <w:rsid w:val="00AF4201"/>
    <w:rsid w:val="00B02C4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E28E9"/>
    <w:rsid w:val="00BF78FD"/>
    <w:rsid w:val="00C03D66"/>
    <w:rsid w:val="00C32076"/>
    <w:rsid w:val="00C6640D"/>
    <w:rsid w:val="00C750BC"/>
    <w:rsid w:val="00C81DE7"/>
    <w:rsid w:val="00C9341F"/>
    <w:rsid w:val="00CE1B31"/>
    <w:rsid w:val="00CE7019"/>
    <w:rsid w:val="00D065AD"/>
    <w:rsid w:val="00D06D27"/>
    <w:rsid w:val="00D10CF0"/>
    <w:rsid w:val="00DB17FF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1F53"/>
    <w:rsid w:val="00F76474"/>
    <w:rsid w:val="00F83C1C"/>
    <w:rsid w:val="00FD321F"/>
    <w:rsid w:val="00F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155"/>
    <w:rPr>
      <w:color w:val="00000A"/>
      <w:sz w:val="18"/>
    </w:rPr>
  </w:style>
  <w:style w:type="paragraph" w:styleId="Nagwek1">
    <w:name w:val="heading 1"/>
    <w:basedOn w:val="Normalny"/>
    <w:qFormat/>
    <w:rsid w:val="00393155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rsid w:val="00393155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rsid w:val="00393155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rsid w:val="00393155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393155"/>
  </w:style>
  <w:style w:type="character" w:customStyle="1" w:styleId="Zakotwiczenieprzypisudolnego">
    <w:name w:val="Zakotwiczenie przypisu dolnego"/>
    <w:rsid w:val="00393155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sid w:val="00393155"/>
    <w:rPr>
      <w:b w:val="0"/>
    </w:rPr>
  </w:style>
  <w:style w:type="character" w:customStyle="1" w:styleId="WW8Num2z0">
    <w:name w:val="WW8Num2z0"/>
    <w:qFormat/>
    <w:rsid w:val="00393155"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  <w:rsid w:val="00393155"/>
  </w:style>
  <w:style w:type="character" w:customStyle="1" w:styleId="WW8Num2z2">
    <w:name w:val="WW8Num2z2"/>
    <w:qFormat/>
    <w:rsid w:val="00393155"/>
  </w:style>
  <w:style w:type="character" w:customStyle="1" w:styleId="WW8Num2z3">
    <w:name w:val="WW8Num2z3"/>
    <w:qFormat/>
    <w:rsid w:val="00393155"/>
  </w:style>
  <w:style w:type="character" w:customStyle="1" w:styleId="WW8Num2z4">
    <w:name w:val="WW8Num2z4"/>
    <w:qFormat/>
    <w:rsid w:val="00393155"/>
  </w:style>
  <w:style w:type="character" w:customStyle="1" w:styleId="WW8Num2z5">
    <w:name w:val="WW8Num2z5"/>
    <w:qFormat/>
    <w:rsid w:val="00393155"/>
  </w:style>
  <w:style w:type="character" w:customStyle="1" w:styleId="WW8Num2z6">
    <w:name w:val="WW8Num2z6"/>
    <w:qFormat/>
    <w:rsid w:val="00393155"/>
  </w:style>
  <w:style w:type="character" w:customStyle="1" w:styleId="WW8Num2z7">
    <w:name w:val="WW8Num2z7"/>
    <w:qFormat/>
    <w:rsid w:val="00393155"/>
  </w:style>
  <w:style w:type="character" w:customStyle="1" w:styleId="WW8Num2z8">
    <w:name w:val="WW8Num2z8"/>
    <w:qFormat/>
    <w:rsid w:val="00393155"/>
  </w:style>
  <w:style w:type="paragraph" w:styleId="Nagwek">
    <w:name w:val="header"/>
    <w:basedOn w:val="Normalny"/>
    <w:next w:val="Tekstpodstawowy"/>
    <w:link w:val="NagwekZnak"/>
    <w:uiPriority w:val="99"/>
    <w:rsid w:val="003931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sid w:val="00393155"/>
    <w:rPr>
      <w:rFonts w:cs="Lohit Devanagari"/>
    </w:rPr>
  </w:style>
  <w:style w:type="paragraph" w:styleId="Legenda">
    <w:name w:val="caption"/>
    <w:basedOn w:val="Normalny"/>
    <w:qFormat/>
    <w:rsid w:val="0039315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3155"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393155"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rsid w:val="0039315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93155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  <w:rsid w:val="00393155"/>
  </w:style>
  <w:style w:type="paragraph" w:customStyle="1" w:styleId="Tekstwstpniesformatowany">
    <w:name w:val="Tekst wstępnie sformatowany"/>
    <w:basedOn w:val="Normalny"/>
    <w:qFormat/>
    <w:rsid w:val="00393155"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rsid w:val="00393155"/>
    <w:pPr>
      <w:suppressLineNumbers/>
    </w:pPr>
  </w:style>
  <w:style w:type="numbering" w:customStyle="1" w:styleId="WW8Num2">
    <w:name w:val="WW8Num2"/>
    <w:qFormat/>
    <w:rsid w:val="00393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55178-EEEC-493F-AA01-00EAE247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marluk</dc:creator>
  <cp:lastModifiedBy>ED</cp:lastModifiedBy>
  <cp:revision>3</cp:revision>
  <cp:lastPrinted>2014-10-29T11:20:00Z</cp:lastPrinted>
  <dcterms:created xsi:type="dcterms:W3CDTF">2018-10-29T12:20:00Z</dcterms:created>
  <dcterms:modified xsi:type="dcterms:W3CDTF">2018-10-29T12:22:00Z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